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7E" w:rsidRPr="00071A10" w:rsidRDefault="00D84E6D" w:rsidP="008E7C26">
      <w:pPr>
        <w:pageBreakBefore/>
        <w:suppressAutoHyphens/>
        <w:ind w:left="3828" w:right="-42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bookmarkStart w:id="0" w:name="bookmark0"/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                      </w:t>
      </w:r>
      <w:r w:rsidR="000C7A7E" w:rsidRPr="00071A1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Приложение №</w:t>
      </w:r>
      <w:r w:rsidR="000C7A7E" w:rsidRPr="008E7C2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_</w:t>
      </w:r>
    </w:p>
    <w:p w:rsidR="00F61A92" w:rsidRPr="00F46B3C" w:rsidRDefault="000C7A7E" w:rsidP="00F46B3C">
      <w:pPr>
        <w:widowControl w:val="0"/>
        <w:ind w:left="5103"/>
        <w:jc w:val="both"/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val="ru-RU" w:eastAsia="en-US"/>
        </w:rPr>
      </w:pPr>
      <w:r w:rsidRPr="00071A10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 xml:space="preserve">к договору </w:t>
      </w:r>
      <w:r w:rsidRPr="00071A10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на </w:t>
      </w:r>
      <w:r w:rsidR="00017137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инженерные изыскания, 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проектирование и </w:t>
      </w:r>
      <w:r w:rsidRPr="00071A10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>стро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ительство поисковой скважины № 367_1 в пределах </w:t>
      </w:r>
      <w:proofErr w:type="spellStart"/>
      <w:r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>Тымтайдахского</w:t>
      </w:r>
      <w:proofErr w:type="spellEnd"/>
      <w:r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ЛУ </w:t>
      </w:r>
      <w:r w:rsidRPr="00071A10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</w:t>
      </w:r>
      <w:r w:rsidR="00CF1D82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 xml:space="preserve">№____ от «___»______ </w:t>
      </w:r>
      <w:r w:rsidR="00CF1D82" w:rsidRPr="00B30320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>20__</w:t>
      </w:r>
      <w:r w:rsidRPr="00B30320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val="ru-RU" w:eastAsia="en-US"/>
        </w:rPr>
        <w:t xml:space="preserve"> </w:t>
      </w:r>
    </w:p>
    <w:tbl>
      <w:tblPr>
        <w:tblpPr w:leftFromText="180" w:rightFromText="180" w:vertAnchor="text" w:horzAnchor="margin" w:tblpX="149" w:tblpY="442"/>
        <w:tblW w:w="14001" w:type="dxa"/>
        <w:tblLook w:val="01E0" w:firstRow="1" w:lastRow="1" w:firstColumn="1" w:lastColumn="1" w:noHBand="0" w:noVBand="0"/>
      </w:tblPr>
      <w:tblGrid>
        <w:gridCol w:w="14217"/>
        <w:gridCol w:w="222"/>
      </w:tblGrid>
      <w:tr w:rsidR="00F61A92" w:rsidRPr="00F61A92" w:rsidTr="00F11C3C">
        <w:trPr>
          <w:trHeight w:val="1613"/>
        </w:trPr>
        <w:tc>
          <w:tcPr>
            <w:tcW w:w="9606" w:type="dxa"/>
          </w:tcPr>
          <w:tbl>
            <w:tblPr>
              <w:tblpPr w:leftFromText="180" w:rightFromText="180" w:vertAnchor="text" w:horzAnchor="margin" w:tblpX="149" w:tblpY="442"/>
              <w:tblW w:w="14001" w:type="dxa"/>
              <w:tblLook w:val="01E0" w:firstRow="1" w:lastRow="1" w:firstColumn="1" w:lastColumn="1" w:noHBand="0" w:noVBand="0"/>
            </w:tblPr>
            <w:tblGrid>
              <w:gridCol w:w="9606"/>
              <w:gridCol w:w="4395"/>
            </w:tblGrid>
            <w:tr w:rsidR="008145E6" w:rsidRPr="008145E6" w:rsidTr="0044042A">
              <w:trPr>
                <w:trHeight w:val="1613"/>
              </w:trPr>
              <w:tc>
                <w:tcPr>
                  <w:tcW w:w="9606" w:type="dxa"/>
                </w:tcPr>
                <w:p w:rsidR="008145E6" w:rsidRPr="008145E6" w:rsidRDefault="00F46B3C" w:rsidP="00F46B3C">
                  <w:pPr>
                    <w:ind w:right="426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  <w:t xml:space="preserve">  </w:t>
                  </w:r>
                  <w:r w:rsidR="008145E6" w:rsidRPr="008145E6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  <w:t xml:space="preserve">СОГЛАСОВАНО                                                                         </w:t>
                  </w:r>
                  <w:r w:rsidR="008145E6" w:rsidRPr="008145E6"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  <w:t xml:space="preserve"> УТВЕРЖДАЮ</w:t>
                  </w:r>
                </w:p>
                <w:p w:rsidR="00327F7E" w:rsidRDefault="00327F7E" w:rsidP="008145E6">
                  <w:pPr>
                    <w:ind w:left="33" w:right="-108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8145E6" w:rsidRPr="008145E6" w:rsidRDefault="008145E6" w:rsidP="008145E6">
                  <w:pPr>
                    <w:ind w:left="33" w:right="-108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8145E6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Главный геолог                                                                         Генеральный директор</w:t>
                  </w:r>
                </w:p>
                <w:p w:rsidR="008145E6" w:rsidRPr="008145E6" w:rsidRDefault="008145E6" w:rsidP="008145E6">
                  <w:pPr>
                    <w:ind w:left="33" w:right="426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8145E6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ПАО «ЯТЭК»                                                                            ПАО «ЯТЭК»</w:t>
                  </w:r>
                </w:p>
                <w:p w:rsidR="008145E6" w:rsidRPr="008145E6" w:rsidRDefault="008145E6" w:rsidP="008145E6">
                  <w:pPr>
                    <w:ind w:left="33" w:right="426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8145E6" w:rsidRPr="008145E6" w:rsidRDefault="008145E6" w:rsidP="008145E6">
                  <w:pPr>
                    <w:ind w:left="33" w:right="-249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8145E6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________________А.С. Недосекин                                       ________________А.В. Коробов</w:t>
                  </w:r>
                </w:p>
                <w:p w:rsidR="008145E6" w:rsidRPr="008145E6" w:rsidRDefault="00BD7BCE" w:rsidP="008145E6">
                  <w:pPr>
                    <w:keepNext/>
                    <w:suppressAutoHyphens/>
                    <w:ind w:right="426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«___»___________ 2020</w:t>
                  </w:r>
                  <w:r w:rsidR="008145E6" w:rsidRPr="008145E6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г.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        «___»___________ 2020</w:t>
                  </w:r>
                  <w:r w:rsidR="008145E6" w:rsidRPr="008145E6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г.</w:t>
                  </w:r>
                </w:p>
                <w:p w:rsidR="008145E6" w:rsidRDefault="008145E6" w:rsidP="008145E6">
                  <w:pPr>
                    <w:ind w:right="426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565188" w:rsidRPr="008145E6" w:rsidRDefault="00565188" w:rsidP="008145E6">
                  <w:pPr>
                    <w:ind w:right="426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4395" w:type="dxa"/>
                </w:tcPr>
                <w:p w:rsidR="008145E6" w:rsidRPr="008145E6" w:rsidRDefault="008145E6" w:rsidP="008145E6">
                  <w:pPr>
                    <w:ind w:left="33" w:right="426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F61A92" w:rsidRPr="00F61A92" w:rsidRDefault="00F61A92" w:rsidP="008145E6">
            <w:pPr>
              <w:keepNext/>
              <w:suppressAutoHyphens/>
              <w:ind w:right="426"/>
              <w:outlineLvl w:val="2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395" w:type="dxa"/>
          </w:tcPr>
          <w:p w:rsidR="00F61A92" w:rsidRPr="00F61A92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F46B3C" w:rsidRDefault="00F46B3C" w:rsidP="00F46B3C">
      <w:pPr>
        <w:shd w:val="clear" w:color="auto" w:fill="FFFFFF"/>
        <w:spacing w:line="304" w:lineRule="exact"/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  <w:lang w:val="ru-RU"/>
        </w:rPr>
      </w:pPr>
    </w:p>
    <w:p w:rsidR="008145E6" w:rsidRPr="00CB2B90" w:rsidRDefault="00F46B3C" w:rsidP="00F46B3C">
      <w:pPr>
        <w:shd w:val="clear" w:color="auto" w:fill="FFFFFF"/>
        <w:spacing w:line="304" w:lineRule="exact"/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  <w:lang w:val="ru-RU"/>
        </w:rPr>
        <w:t xml:space="preserve">                                               </w:t>
      </w:r>
      <w:r w:rsidR="008145E6" w:rsidRPr="00CB2B90"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</w:rPr>
        <w:t>ГЕОЛОГО-ТЕХНИЧЕСКОЕ ЗАДАНИЕ</w:t>
      </w:r>
    </w:p>
    <w:p w:rsidR="008145E6" w:rsidRDefault="008145E6" w:rsidP="00945537">
      <w:pPr>
        <w:shd w:val="clear" w:color="auto" w:fill="FFFFFF"/>
        <w:spacing w:line="304" w:lineRule="exact"/>
        <w:ind w:right="-42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</w:pPr>
    </w:p>
    <w:p w:rsidR="00B30320" w:rsidRPr="00B30320" w:rsidRDefault="00CB2B90" w:rsidP="00F46B3C">
      <w:pPr>
        <w:shd w:val="clear" w:color="auto" w:fill="FFFFFF"/>
        <w:spacing w:line="304" w:lineRule="exact"/>
        <w:ind w:right="-42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</w:pP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на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 xml:space="preserve"> </w:t>
      </w:r>
      <w:r w:rsidR="00017137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инженерные изыскания, </w:t>
      </w:r>
      <w:r w:rsidR="000C7A7E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проектирование и 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>строительств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о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 xml:space="preserve"> </w:t>
      </w:r>
      <w:r w:rsidR="0020532E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поисковой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скважины  № </w:t>
      </w:r>
      <w:r w:rsidR="0020532E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367-1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</w:t>
      </w:r>
      <w:r w:rsidR="0020532E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br/>
      </w:r>
      <w:r w:rsidR="00630FB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при</w:t>
      </w:r>
      <w:r w:rsidR="00630FB0" w:rsidRPr="00630FB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геологоразведочных работах на нефть и газ</w:t>
      </w:r>
      <w:r w:rsidR="00630FB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</w:t>
      </w:r>
      <w:r w:rsidR="00630FB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br/>
        <w:t>в пределах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</w:t>
      </w:r>
      <w:proofErr w:type="spellStart"/>
      <w:r w:rsidR="0020532E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Тымтайдахского</w:t>
      </w:r>
      <w:proofErr w:type="spellEnd"/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ЛУ.</w:t>
      </w:r>
      <w:bookmarkEnd w:id="0"/>
    </w:p>
    <w:p w:rsidR="00B30320" w:rsidRPr="00B30320" w:rsidRDefault="00B30320" w:rsidP="00B30320">
      <w:pPr>
        <w:shd w:val="clear" w:color="auto" w:fill="FFFFFF"/>
        <w:spacing w:line="304" w:lineRule="exact"/>
        <w:ind w:left="851" w:right="340" w:hanging="709"/>
        <w:jc w:val="center"/>
        <w:outlineLvl w:val="2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tbl>
      <w:tblPr>
        <w:tblStyle w:val="ac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4395"/>
        <w:gridCol w:w="5244"/>
      </w:tblGrid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«Заказчик»</w:t>
            </w:r>
          </w:p>
        </w:tc>
        <w:tc>
          <w:tcPr>
            <w:tcW w:w="5244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ПАО «ЯТЭК»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«Подрядчик»</w:t>
            </w:r>
          </w:p>
        </w:tc>
        <w:tc>
          <w:tcPr>
            <w:tcW w:w="5244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 результатам тендера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95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Основание </w:t>
            </w:r>
          </w:p>
        </w:tc>
        <w:tc>
          <w:tcPr>
            <w:tcW w:w="5244" w:type="dxa"/>
          </w:tcPr>
          <w:p w:rsidR="00B30320" w:rsidRPr="00B30320" w:rsidRDefault="00B30320" w:rsidP="00BD7BCE">
            <w:pPr>
              <w:spacing w:line="276" w:lineRule="auto"/>
              <w:ind w:right="129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Проект </w:t>
            </w:r>
            <w:r w:rsidR="00BD7BC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разведочных работ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Тымтайдахского</w:t>
            </w:r>
            <w:proofErr w:type="spellEnd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ЛУ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Год начала строительства скважин</w:t>
            </w:r>
          </w:p>
        </w:tc>
        <w:tc>
          <w:tcPr>
            <w:tcW w:w="5244" w:type="dxa"/>
          </w:tcPr>
          <w:p w:rsidR="00B30320" w:rsidRPr="00B30320" w:rsidRDefault="00B30320" w:rsidP="00B30320">
            <w:pPr>
              <w:spacing w:line="276" w:lineRule="auto"/>
              <w:ind w:right="129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20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год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spacing w:line="276" w:lineRule="auto"/>
              <w:ind w:left="20" w:right="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Местоположение месторождения (площади) (область, округ, район)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номер района строительства скважины.</w:t>
            </w:r>
          </w:p>
        </w:tc>
        <w:tc>
          <w:tcPr>
            <w:tcW w:w="5244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Республика Саха (Якутия), Вилюйский  улус,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Тымтайдахский</w:t>
            </w:r>
            <w:proofErr w:type="spellEnd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лицензионный участок.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keepNext/>
              <w:keepLines/>
              <w:numPr>
                <w:ilvl w:val="0"/>
                <w:numId w:val="15"/>
              </w:numPr>
              <w:spacing w:line="276" w:lineRule="auto"/>
              <w:ind w:left="380"/>
              <w:contextualSpacing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Цель бурения</w:t>
            </w:r>
          </w:p>
          <w:p w:rsidR="00B30320" w:rsidRPr="00B30320" w:rsidRDefault="00B30320" w:rsidP="00B30320">
            <w:pPr>
              <w:keepNext/>
              <w:keepLines/>
              <w:numPr>
                <w:ilvl w:val="0"/>
                <w:numId w:val="15"/>
              </w:numPr>
              <w:spacing w:line="276" w:lineRule="auto"/>
              <w:ind w:left="380"/>
              <w:contextualSpacing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Вид бурения</w:t>
            </w:r>
          </w:p>
          <w:p w:rsidR="00B30320" w:rsidRPr="00B30320" w:rsidRDefault="00B30320" w:rsidP="00B30320">
            <w:pPr>
              <w:keepNext/>
              <w:keepLines/>
              <w:numPr>
                <w:ilvl w:val="0"/>
                <w:numId w:val="15"/>
              </w:numPr>
              <w:spacing w:line="276" w:lineRule="auto"/>
              <w:ind w:left="380"/>
              <w:contextualSpacing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Вид привода</w:t>
            </w:r>
          </w:p>
          <w:p w:rsidR="00B30320" w:rsidRPr="00B30320" w:rsidRDefault="00B30320" w:rsidP="00B30320">
            <w:pPr>
              <w:keepNext/>
              <w:keepLines/>
              <w:numPr>
                <w:ilvl w:val="0"/>
                <w:numId w:val="15"/>
              </w:numPr>
              <w:spacing w:line="276" w:lineRule="auto"/>
              <w:ind w:left="380"/>
              <w:contextualSpacing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Тип буровой установки</w:t>
            </w:r>
          </w:p>
          <w:p w:rsidR="00B30320" w:rsidRPr="00B30320" w:rsidRDefault="00B30320" w:rsidP="00B30320">
            <w:pPr>
              <w:keepNext/>
              <w:keepLines/>
              <w:numPr>
                <w:ilvl w:val="0"/>
                <w:numId w:val="15"/>
              </w:numPr>
              <w:spacing w:line="276" w:lineRule="auto"/>
              <w:ind w:left="380"/>
              <w:contextualSpacing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Максимальная масса колонны, </w:t>
            </w:r>
            <w:proofErr w:type="gramStart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</w:t>
            </w:r>
            <w:proofErr w:type="gramEnd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:rsidR="00B30320" w:rsidRPr="00B30320" w:rsidRDefault="00B30320" w:rsidP="00B30320">
            <w:pPr>
              <w:keepNext/>
              <w:keepLines/>
              <w:spacing w:line="276" w:lineRule="auto"/>
              <w:ind w:left="380"/>
              <w:contextualSpacing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обсадной </w:t>
            </w:r>
            <w:r w:rsidR="005651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/ </w:t>
            </w:r>
            <w:r w:rsidR="00565188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бурильной 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колонны</w:t>
            </w:r>
          </w:p>
          <w:p w:rsidR="00B30320" w:rsidRPr="00B30320" w:rsidRDefault="00B30320" w:rsidP="00B30320">
            <w:pPr>
              <w:keepNext/>
              <w:keepLines/>
              <w:spacing w:line="276" w:lineRule="auto"/>
              <w:ind w:left="380"/>
              <w:contextualSpacing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B30320" w:rsidRPr="00B30320" w:rsidRDefault="00565188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1.</w:t>
            </w:r>
            <w:r w:rsidR="00B30320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Уточнение границ распространения залежей основных продуктивных горизонтов пермско-триасового комплекса. Опробование горизонтов </w:t>
            </w:r>
            <w:r w:rsidR="00B30320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</w:t>
            </w:r>
            <w:r w:rsidR="00B30320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3, </w:t>
            </w:r>
            <w:r w:rsidR="00B30320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</w:t>
            </w:r>
            <w:r w:rsidR="00B30320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1, </w:t>
            </w:r>
            <w:r w:rsidR="00B30320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</w:t>
            </w:r>
            <w:r w:rsidR="00B30320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1-</w:t>
            </w:r>
            <w:r w:rsidR="00B30320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T</w:t>
            </w:r>
            <w:r w:rsidR="00B30320"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3, T1-IIа, T1-IIб, T1-III, Т1-X , T1-IVв и P2-II. Испытания, исследования и пробная опытно-промышленная эксплуатация перспективных горизонтов</w:t>
            </w:r>
          </w:p>
          <w:p w:rsidR="00B30320" w:rsidRPr="00565188" w:rsidRDefault="00B30320" w:rsidP="00565188">
            <w:pPr>
              <w:pStyle w:val="ad"/>
              <w:numPr>
                <w:ilvl w:val="0"/>
                <w:numId w:val="18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651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Роторный, ВЗД</w:t>
            </w:r>
          </w:p>
          <w:p w:rsidR="00B30320" w:rsidRPr="00565188" w:rsidRDefault="00B30320" w:rsidP="00565188">
            <w:pPr>
              <w:pStyle w:val="ad"/>
              <w:numPr>
                <w:ilvl w:val="0"/>
                <w:numId w:val="18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651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Электрический, от ДЭС</w:t>
            </w:r>
          </w:p>
          <w:p w:rsidR="00B30320" w:rsidRPr="00B30320" w:rsidRDefault="00B30320" w:rsidP="00565188">
            <w:pPr>
              <w:numPr>
                <w:ilvl w:val="0"/>
                <w:numId w:val="18"/>
              </w:numPr>
              <w:spacing w:line="276" w:lineRule="auto"/>
              <w:ind w:right="340"/>
              <w:contextualSpacing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БУ с г</w:t>
            </w:r>
            <w:r w:rsidR="008F779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рузоподъёмностью не менее 200 т.</w:t>
            </w:r>
          </w:p>
          <w:p w:rsidR="00B30320" w:rsidRPr="00B30320" w:rsidRDefault="00420F13" w:rsidP="00565188">
            <w:pPr>
              <w:spacing w:line="276" w:lineRule="auto"/>
              <w:ind w:left="360" w:right="340"/>
              <w:contextualSpacing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20F1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5.</w:t>
            </w:r>
            <w:r w:rsidRPr="00420F1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ab/>
              <w:t>152,9 т</w:t>
            </w:r>
            <w:r w:rsidR="005651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/ </w:t>
            </w:r>
            <w:r w:rsidR="00565188" w:rsidRPr="00420F1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114,1 т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Назначение скважины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/категория скважины</w:t>
            </w:r>
          </w:p>
        </w:tc>
        <w:tc>
          <w:tcPr>
            <w:tcW w:w="5244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Поисковая / первая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Геологическая характеристика (стратиграфия, литология, характеристика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флюидонасыщенности</w:t>
            </w:r>
            <w:proofErr w:type="spellEnd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пластов и т.д.)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5244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 соответствии с проектом строительства поисковой скважины №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367_1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Также предполагается созд</w:t>
            </w:r>
            <w:r w:rsidR="008F779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ание </w:t>
            </w:r>
            <w:proofErr w:type="spellStart"/>
            <w:r w:rsidR="008F779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геомеханической</w:t>
            </w:r>
            <w:proofErr w:type="spellEnd"/>
            <w:r w:rsidR="008F779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модели скважины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tabs>
                <w:tab w:val="left" w:pos="980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Вид скважины</w:t>
            </w:r>
          </w:p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Вертикальная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9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tabs>
                <w:tab w:val="left" w:pos="987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Проектный горизонт, индекс пласта</w:t>
            </w:r>
          </w:p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2-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II</w:t>
            </w: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; 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tabs>
                <w:tab w:val="left" w:pos="959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Глубина скважины по вертикали, </w:t>
            </w:r>
            <w:proofErr w:type="gramStart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</w:t>
            </w:r>
            <w:proofErr w:type="gramEnd"/>
          </w:p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B30320" w:rsidRPr="00B30320" w:rsidRDefault="00980870" w:rsidP="0098087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а.о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. - </w:t>
            </w:r>
            <w:r w:rsidRPr="002F25E0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600</w:t>
            </w:r>
            <w:r w:rsidRPr="002F25E0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м.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en-US"/>
              </w:rPr>
              <w:t>alt</w:t>
            </w:r>
            <w:r w:rsidRPr="003B6511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25</w:t>
            </w:r>
            <w:r w:rsidRPr="003B6511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м., = </w:t>
            </w:r>
            <w:r w:rsidRPr="003B6511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  <w:lang w:val="ru-RU"/>
              </w:rPr>
              <w:t>725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м.</w:t>
            </w:r>
            <w:r w:rsidRPr="002F25E0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Ф</w:t>
            </w: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актическую</w:t>
            </w:r>
            <w:proofErr w:type="gramEnd"/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определить вскрытием гор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изонта P2-II не менее 10 метров</w:t>
            </w: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11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tabs>
                <w:tab w:val="left" w:pos="959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Радиус круга допуска, </w:t>
            </w:r>
            <w:proofErr w:type="gramStart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</w:t>
            </w:r>
            <w:proofErr w:type="gramEnd"/>
          </w:p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B30320" w:rsidRPr="00B30320" w:rsidRDefault="00B30320" w:rsidP="00B30320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tabs>
                <w:tab w:val="left" w:pos="951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Диаметр 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и глубина 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обсадных колонн: </w:t>
            </w:r>
          </w:p>
          <w:p w:rsidR="00B30320" w:rsidRPr="0020688D" w:rsidRDefault="00B30320" w:rsidP="00B30320">
            <w:pPr>
              <w:spacing w:after="57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 соответствии с проектом строительства </w:t>
            </w:r>
            <w:proofErr w:type="gramStart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поисковой</w:t>
            </w:r>
            <w:proofErr w:type="gramEnd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скв</w:t>
            </w:r>
            <w:proofErr w:type="spellEnd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20688D" w:rsidRPr="0020688D">
              <w:rPr>
                <w:rFonts w:ascii="Times New Roman" w:eastAsia="Times New Roman" w:hAnsi="Times New Roman" w:cs="Times New Roman"/>
                <w:bCs/>
                <w:color w:val="auto"/>
                <w:sz w:val="23"/>
                <w:szCs w:val="23"/>
                <w:lang w:val="ru-RU"/>
              </w:rPr>
              <w:t>№ 367-1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</w:pPr>
            <w:proofErr w:type="gramStart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Согласно проекта</w:t>
            </w:r>
            <w:proofErr w:type="gramEnd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* - уточнение по результатам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tabs>
                <w:tab w:val="left" w:pos="959"/>
              </w:tabs>
              <w:spacing w:after="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Конструкция забоя скважины</w:t>
            </w:r>
          </w:p>
        </w:tc>
        <w:tc>
          <w:tcPr>
            <w:tcW w:w="5244" w:type="dxa"/>
          </w:tcPr>
          <w:p w:rsidR="00B30320" w:rsidRPr="00B30320" w:rsidRDefault="00DF28B9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Перфорированный хвостовик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14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tabs>
                <w:tab w:val="left" w:pos="966"/>
              </w:tabs>
              <w:spacing w:after="91"/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Способы контроля процессов и качества цементирования</w:t>
            </w:r>
          </w:p>
        </w:tc>
        <w:tc>
          <w:tcPr>
            <w:tcW w:w="5244" w:type="dxa"/>
          </w:tcPr>
          <w:p w:rsidR="00B30320" w:rsidRPr="00B30320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проекту ИРП (КСКЦ-01, АКЦ-ФКД, СГДТ-НВ (ЦМ), ЗАС-03). Подъем цемента за колонной до устья.</w:t>
            </w:r>
          </w:p>
        </w:tc>
      </w:tr>
      <w:tr w:rsidR="00B30320" w:rsidRPr="00B30320" w:rsidTr="007376EA">
        <w:trPr>
          <w:trHeight w:val="408"/>
        </w:trPr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tabs>
                <w:tab w:val="left" w:pos="962"/>
              </w:tabs>
              <w:spacing w:after="41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Тип бурового раствора</w:t>
            </w:r>
          </w:p>
        </w:tc>
        <w:tc>
          <w:tcPr>
            <w:tcW w:w="5244" w:type="dxa"/>
          </w:tcPr>
          <w:p w:rsidR="00B30320" w:rsidRPr="00B30320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решению проектировщика (ИРП), с учетом опыта работ на месторождении.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tabs>
                <w:tab w:val="left" w:pos="959"/>
              </w:tabs>
              <w:spacing w:after="7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Система очистки бурового раствора</w:t>
            </w:r>
          </w:p>
        </w:tc>
        <w:tc>
          <w:tcPr>
            <w:tcW w:w="5244" w:type="dxa"/>
          </w:tcPr>
          <w:p w:rsidR="00B30320" w:rsidRPr="00B30320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Выбор оборудования определяется проектировщиком с учетом возможностей бурового Подрядчика</w:t>
            </w:r>
          </w:p>
        </w:tc>
      </w:tr>
      <w:tr w:rsidR="00B30320" w:rsidRPr="00B30320" w:rsidTr="007376EA">
        <w:tc>
          <w:tcPr>
            <w:tcW w:w="993" w:type="dxa"/>
          </w:tcPr>
          <w:p w:rsidR="00B30320" w:rsidRPr="00B30320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17</w:t>
            </w:r>
          </w:p>
        </w:tc>
        <w:tc>
          <w:tcPr>
            <w:tcW w:w="4395" w:type="dxa"/>
          </w:tcPr>
          <w:p w:rsidR="00B30320" w:rsidRPr="00B30320" w:rsidRDefault="00B30320" w:rsidP="00B30320">
            <w:pPr>
              <w:tabs>
                <w:tab w:val="left" w:pos="959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Условия вскрытия продуктивного пласта</w:t>
            </w:r>
          </w:p>
          <w:p w:rsidR="00B30320" w:rsidRPr="00B30320" w:rsidRDefault="00B30320" w:rsidP="00B30320">
            <w:pPr>
              <w:tabs>
                <w:tab w:val="left" w:pos="959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B30320" w:rsidRPr="00B30320" w:rsidRDefault="00B30320" w:rsidP="00B30320">
            <w:pPr>
              <w:tabs>
                <w:tab w:val="left" w:pos="959"/>
              </w:tabs>
              <w:ind w:right="100"/>
              <w:rPr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B30320" w:rsidRPr="00B30320" w:rsidRDefault="00B30320" w:rsidP="00B30320">
            <w:pPr>
              <w:shd w:val="clear" w:color="auto" w:fill="FFFFFF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Разработка проектировщика с учетом с учетом аномально высоких давлений в интервале хвостовика: </w:t>
            </w:r>
            <w:proofErr w:type="spellStart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Рпл</w:t>
            </w:r>
            <w:proofErr w:type="spellEnd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</w:t>
            </w:r>
            <w:proofErr w:type="spellStart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Тпл</w:t>
            </w:r>
            <w:proofErr w:type="spellEnd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, P2-II;    423/69 </w:t>
            </w:r>
          </w:p>
          <w:p w:rsidR="00B30320" w:rsidRPr="00B30320" w:rsidRDefault="00B30320" w:rsidP="00B30320">
            <w:pPr>
              <w:shd w:val="clear" w:color="auto" w:fill="FFFFFF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18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отбора керна</w:t>
            </w:r>
          </w:p>
          <w:p w:rsidR="00B30320" w:rsidRPr="0020688D" w:rsidRDefault="00B30320" w:rsidP="00B30320">
            <w:pPr>
              <w:tabs>
                <w:tab w:val="left" w:pos="959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Планируется отбор изолированного керна: </w:t>
            </w: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650м.</w:t>
            </w:r>
            <w:r w:rsidR="00DF28B9"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*</w:t>
            </w:r>
            <w:r w:rsidR="00D76CBE"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*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J3 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  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J1   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J1-T3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T1-IIa,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T1-IIb,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T1-III,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T1-X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,                           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T1-IV</w:t>
            </w: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в</w:t>
            </w: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,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P</w:t>
            </w: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2-</w:t>
            </w: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II</w:t>
            </w: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.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19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spacing w:after="211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опробования в открытом стволе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shd w:val="clear" w:color="auto" w:fill="FFFFFF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 открытом стволе испытание пластов не предусмотрено. 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spacing w:after="211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испытания в колонне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. В обсадной колонне испытываются объекты </w:t>
            </w:r>
            <w:proofErr w:type="gramStart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согласно</w:t>
            </w:r>
            <w:proofErr w:type="gramEnd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проектных решений. Скважина после завершения испытаний консервируется.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J3 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</w:t>
            </w:r>
            <w:r w:rsidR="00D76CBE"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*</w:t>
            </w:r>
            <w:r w:rsidR="00DF28B9"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*</w:t>
            </w:r>
            <w:r w:rsidR="00D76CBE"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*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J1   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J1-T3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T1-IIa,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T1-IIb,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T1-III,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T1-X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,                              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T1-IV</w:t>
            </w: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в</w:t>
            </w: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,</w:t>
            </w:r>
          </w:p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P</w:t>
            </w:r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2-</w:t>
            </w:r>
            <w:proofErr w:type="gramStart"/>
            <w:r w:rsidRPr="0020688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II</w:t>
            </w: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.</w:t>
            </w:r>
            <w:proofErr w:type="gramEnd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Комплекс  ГИС</w:t>
            </w:r>
          </w:p>
        </w:tc>
        <w:tc>
          <w:tcPr>
            <w:tcW w:w="5244" w:type="dxa"/>
          </w:tcPr>
          <w:p w:rsidR="00B30320" w:rsidRPr="0020688D" w:rsidRDefault="009B4A1C" w:rsidP="00B30320">
            <w:pPr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Указан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 Приложение</w:t>
            </w:r>
            <w:r w:rsidR="00D76CBE"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1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spacing w:after="84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Станция ГТИ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«Разрез-2» или аналог.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Условия вторичного вскрытия пласта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На растворе CaCl2 с применением перфораторов кумулятивного действия с высокой пробивной способностью.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24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Тип и диаметр НКТ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НКТ-73*5,5мм, марки «Е» (уточнит проект)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spacing w:after="60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Способы вызова притока и освоения скважины</w:t>
            </w:r>
          </w:p>
        </w:tc>
        <w:tc>
          <w:tcPr>
            <w:tcW w:w="5244" w:type="dxa"/>
            <w:shd w:val="clear" w:color="auto" w:fill="auto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перевод скважины на облегченные  растворы, плотностью &lt; 1,0 г/см3 (газовый конденсат)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spacing w:after="94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Способы интенсификации притока 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результатам анализа керна и предложениям проектной организации.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27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spacing w:after="514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Тип установки для испытания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Мобильная установка грузоподъемностью не менее 60 тонн (А-60, И-80 или аналоги) А также предусмотреть часть испытаний или все </w:t>
            </w:r>
            <w:proofErr w:type="gramStart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из</w:t>
            </w:r>
            <w:proofErr w:type="gramEnd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под БУ.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28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Максимально возможное снижение уровня жидкости в скважине в процессе испытания (освоения) или эксплуатации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Нет, газовая скважина.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29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spacing w:line="230" w:lineRule="exact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Оборудование устья скважины</w:t>
            </w:r>
          </w:p>
          <w:p w:rsidR="00B30320" w:rsidRPr="0020688D" w:rsidRDefault="00B30320" w:rsidP="00B30320">
            <w:pPr>
              <w:spacing w:line="230" w:lineRule="exact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решению проектировщика (ИРП), с учетом опыта работ на месторождении.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Обвязка колонная:</w:t>
            </w:r>
            <w:r w:rsidR="00D76CBE"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***</w:t>
            </w:r>
          </w:p>
          <w:p w:rsidR="00B30320" w:rsidRPr="0020688D" w:rsidRDefault="00B30320" w:rsidP="00B30320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ОКК2-70-324х245х178ХЛК1</w:t>
            </w:r>
          </w:p>
          <w:p w:rsidR="00B30320" w:rsidRPr="0020688D" w:rsidRDefault="00B30320" w:rsidP="00B30320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ПВО: ОП5-350/80х70 </w:t>
            </w:r>
          </w:p>
          <w:p w:rsidR="00B30320" w:rsidRPr="0020688D" w:rsidRDefault="00B30320" w:rsidP="00B30320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Фонтанная арматура: </w:t>
            </w:r>
          </w:p>
          <w:p w:rsidR="00B30320" w:rsidRPr="0020688D" w:rsidRDefault="00B30320" w:rsidP="00B30320">
            <w:pPr>
              <w:shd w:val="clear" w:color="auto" w:fill="FFFFFF"/>
              <w:spacing w:line="304" w:lineRule="exact"/>
              <w:ind w:right="340" w:hanging="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АФ6-80х70 ХЛК</w:t>
            </w:r>
            <w:proofErr w:type="gramStart"/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  <w:proofErr w:type="gramEnd"/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widowControl w:val="0"/>
              <w:outlineLvl w:val="4"/>
              <w:rPr>
                <w:rFonts w:ascii="Times New Roman" w:hAnsi="Times New Roman" w:cs="Times New Roman"/>
                <w:bCs/>
                <w:iCs/>
                <w:snapToGrid w:val="0"/>
                <w:sz w:val="22"/>
                <w:szCs w:val="22"/>
              </w:rPr>
            </w:pPr>
            <w:r w:rsidRPr="0020688D">
              <w:rPr>
                <w:rFonts w:ascii="Times New Roman" w:hAnsi="Times New Roman" w:cs="Times New Roman"/>
                <w:bCs/>
                <w:iCs/>
                <w:snapToGrid w:val="0"/>
                <w:sz w:val="22"/>
                <w:szCs w:val="22"/>
              </w:rPr>
              <w:t>Тип электростанции для энергоснабжения буровых работ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proofErr w:type="gramStart"/>
            <w:r w:rsidRPr="0020688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ПР</w:t>
            </w:r>
            <w:proofErr w:type="gramEnd"/>
            <w:r w:rsidRPr="0020688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– ДЭС-15 (аналоги)</w:t>
            </w:r>
          </w:p>
          <w:p w:rsidR="00B30320" w:rsidRPr="0020688D" w:rsidRDefault="00B30320" w:rsidP="00B30320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20688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СМР – ДЭС-15, ДЭС 200 (аналоги)</w:t>
            </w:r>
          </w:p>
          <w:p w:rsidR="00B30320" w:rsidRPr="0020688D" w:rsidRDefault="00B30320" w:rsidP="00B30320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20688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Бурение - ДГУ </w:t>
            </w:r>
            <w:r w:rsidRPr="0020688D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CAT</w:t>
            </w:r>
            <w:r w:rsidRPr="0020688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3512 </w:t>
            </w:r>
            <w:r w:rsidRPr="0020688D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SR</w:t>
            </w:r>
            <w:r w:rsidRPr="0020688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4</w:t>
            </w:r>
            <w:r w:rsidRPr="0020688D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B</w:t>
            </w:r>
            <w:r w:rsidRPr="0020688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4 ед. (аналоги)</w:t>
            </w:r>
          </w:p>
          <w:p w:rsidR="00B30320" w:rsidRPr="0020688D" w:rsidRDefault="00B30320" w:rsidP="00B30320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20688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Испытание – ДЭС-200 (аналоги)</w:t>
            </w:r>
          </w:p>
          <w:p w:rsidR="00B30320" w:rsidRPr="0020688D" w:rsidRDefault="00B30320" w:rsidP="00B30320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20688D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Рекультивация – ДЭС-15 (аналоги)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31</w:t>
            </w:r>
          </w:p>
        </w:tc>
        <w:tc>
          <w:tcPr>
            <w:tcW w:w="4395" w:type="dxa"/>
          </w:tcPr>
          <w:p w:rsidR="00B30320" w:rsidRPr="004E4BBD" w:rsidRDefault="00B30320" w:rsidP="00B30320">
            <w:pPr>
              <w:widowControl w:val="0"/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</w:pPr>
            <w:proofErr w:type="spellStart"/>
            <w:r w:rsidRPr="004E4BBD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>Источник</w:t>
            </w:r>
            <w:proofErr w:type="spellEnd"/>
            <w:r w:rsidRPr="004E4BBD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 xml:space="preserve"> </w:t>
            </w:r>
            <w:proofErr w:type="spellStart"/>
            <w:r w:rsidRPr="004E4BBD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>водоснабжения</w:t>
            </w:r>
            <w:proofErr w:type="spellEnd"/>
            <w:r w:rsidRPr="004E4BBD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5244" w:type="dxa"/>
          </w:tcPr>
          <w:p w:rsidR="005D6DB1" w:rsidRPr="004E4BBD" w:rsidRDefault="005D6DB1" w:rsidP="005D6DB1">
            <w:pPr>
              <w:keepNext/>
              <w:outlineLvl w:val="3"/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</w:rPr>
            </w:pPr>
            <w:r w:rsidRPr="004E4BBD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</w:rPr>
              <w:t xml:space="preserve">На </w:t>
            </w:r>
            <w:proofErr w:type="spellStart"/>
            <w:r w:rsidRPr="004E4BBD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</w:rPr>
              <w:t>хоз</w:t>
            </w:r>
            <w:proofErr w:type="spellEnd"/>
            <w:r w:rsidRPr="004E4BBD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</w:rPr>
              <w:t xml:space="preserve">-питьевые нужды – </w:t>
            </w:r>
            <w:proofErr w:type="gramStart"/>
            <w:r w:rsidRPr="004E4BBD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</w:rPr>
              <w:t>привозная</w:t>
            </w:r>
            <w:proofErr w:type="gramEnd"/>
            <w:r w:rsidRPr="004E4BBD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</w:rPr>
              <w:t>;</w:t>
            </w:r>
          </w:p>
          <w:p w:rsidR="00B30320" w:rsidRPr="004E4BBD" w:rsidRDefault="005D6DB1" w:rsidP="005D6DB1">
            <w:pPr>
              <w:keepNext/>
              <w:outlineLvl w:val="3"/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</w:pPr>
            <w:r w:rsidRPr="004E4BBD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</w:rPr>
              <w:t>На технологические нужды -  забор воды  с близлежащего поверхностного водного объекта.</w:t>
            </w:r>
          </w:p>
        </w:tc>
      </w:tr>
      <w:tr w:rsidR="00B30320" w:rsidRPr="0020688D" w:rsidTr="007376EA">
        <w:tc>
          <w:tcPr>
            <w:tcW w:w="993" w:type="dxa"/>
          </w:tcPr>
          <w:p w:rsidR="00B30320" w:rsidRPr="0020688D" w:rsidRDefault="00B30320" w:rsidP="00B3032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0688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32</w:t>
            </w:r>
          </w:p>
        </w:tc>
        <w:tc>
          <w:tcPr>
            <w:tcW w:w="4395" w:type="dxa"/>
          </w:tcPr>
          <w:p w:rsidR="00B30320" w:rsidRPr="0020688D" w:rsidRDefault="00B30320" w:rsidP="00B30320">
            <w:pPr>
              <w:widowControl w:val="0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0688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Источник теплоснабжения</w:t>
            </w:r>
          </w:p>
        </w:tc>
        <w:tc>
          <w:tcPr>
            <w:tcW w:w="5244" w:type="dxa"/>
          </w:tcPr>
          <w:p w:rsidR="00B30320" w:rsidRPr="0020688D" w:rsidRDefault="00B30320" w:rsidP="00B30320">
            <w:pPr>
              <w:rPr>
                <w:rFonts w:ascii="Times New Roman" w:hAnsi="Times New Roman" w:cs="Times New Roman"/>
                <w:snapToGrid w:val="0"/>
                <w:sz w:val="22"/>
                <w:szCs w:val="22"/>
                <w:lang w:val="ru-RU"/>
              </w:rPr>
            </w:pPr>
            <w:r w:rsidRPr="0020688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Индивидуальная котельная ПКН-2</w:t>
            </w:r>
            <w:proofErr w:type="gramStart"/>
            <w:r w:rsidRPr="0020688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С(</w:t>
            </w:r>
            <w:proofErr w:type="gramEnd"/>
            <w:r w:rsidRPr="0020688D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М)</w:t>
            </w:r>
            <w:r w:rsidRPr="0020688D">
              <w:rPr>
                <w:rFonts w:ascii="Times New Roman" w:hAnsi="Times New Roman" w:cs="Times New Roman"/>
                <w:snapToGrid w:val="0"/>
                <w:sz w:val="22"/>
                <w:szCs w:val="22"/>
                <w:lang w:val="ru-RU"/>
              </w:rPr>
              <w:t xml:space="preserve"> или аналоги</w:t>
            </w:r>
          </w:p>
          <w:p w:rsidR="00B30320" w:rsidRPr="0020688D" w:rsidRDefault="00B30320" w:rsidP="00B30320">
            <w:pPr>
              <w:outlineLvl w:val="4"/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</w:pPr>
            <w:r w:rsidRPr="0020688D"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  <w:t>- при бурении 2 котла</w:t>
            </w:r>
          </w:p>
          <w:p w:rsidR="00B30320" w:rsidRPr="0020688D" w:rsidRDefault="00B30320" w:rsidP="00B30320">
            <w:pPr>
              <w:widowControl w:val="0"/>
              <w:outlineLvl w:val="4"/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</w:pPr>
            <w:r w:rsidRPr="0020688D"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  <w:t>- при освоении 1 котел</w:t>
            </w:r>
          </w:p>
        </w:tc>
      </w:tr>
    </w:tbl>
    <w:p w:rsidR="00DF28B9" w:rsidRPr="0020688D" w:rsidRDefault="00DF28B9" w:rsidP="0064218B">
      <w:pPr>
        <w:pStyle w:val="40"/>
        <w:keepNext/>
        <w:keepLines/>
        <w:shd w:val="clear" w:color="auto" w:fill="auto"/>
        <w:spacing w:after="0" w:line="240" w:lineRule="auto"/>
        <w:jc w:val="left"/>
        <w:rPr>
          <w:sz w:val="22"/>
          <w:szCs w:val="22"/>
          <w:lang w:val="ru-RU"/>
        </w:rPr>
      </w:pPr>
      <w:bookmarkStart w:id="1" w:name="bookmark1"/>
      <w:r w:rsidRPr="0020688D">
        <w:rPr>
          <w:sz w:val="22"/>
          <w:szCs w:val="22"/>
          <w:lang w:val="ru-RU"/>
        </w:rPr>
        <w:t>* -уточнение по результатам бурения или проектным расчетом на строительство скважины</w:t>
      </w:r>
    </w:p>
    <w:p w:rsidR="00DF28B9" w:rsidRPr="0020688D" w:rsidRDefault="00DF28B9" w:rsidP="0064218B">
      <w:pPr>
        <w:pStyle w:val="40"/>
        <w:keepNext/>
        <w:keepLines/>
        <w:shd w:val="clear" w:color="auto" w:fill="auto"/>
        <w:spacing w:after="0" w:line="240" w:lineRule="auto"/>
        <w:jc w:val="left"/>
        <w:rPr>
          <w:sz w:val="22"/>
          <w:szCs w:val="22"/>
          <w:lang w:val="ru-RU"/>
        </w:rPr>
      </w:pPr>
      <w:r w:rsidRPr="0020688D">
        <w:rPr>
          <w:sz w:val="22"/>
          <w:szCs w:val="22"/>
          <w:lang w:val="ru-RU"/>
        </w:rPr>
        <w:t>** -</w:t>
      </w:r>
      <w:r w:rsidR="009068BF">
        <w:rPr>
          <w:sz w:val="22"/>
          <w:szCs w:val="22"/>
          <w:lang w:val="ru-RU"/>
        </w:rPr>
        <w:t xml:space="preserve"> </w:t>
      </w:r>
      <w:r w:rsidRPr="0020688D">
        <w:rPr>
          <w:sz w:val="22"/>
          <w:szCs w:val="22"/>
          <w:lang w:val="ru-RU"/>
        </w:rPr>
        <w:t xml:space="preserve">глубина </w:t>
      </w:r>
      <w:proofErr w:type="gramStart"/>
      <w:r w:rsidRPr="0020688D">
        <w:rPr>
          <w:sz w:val="22"/>
          <w:szCs w:val="22"/>
          <w:lang w:val="ru-RU"/>
        </w:rPr>
        <w:t>уточняется и согласовывается</w:t>
      </w:r>
      <w:proofErr w:type="gramEnd"/>
      <w:r w:rsidRPr="0020688D">
        <w:rPr>
          <w:sz w:val="22"/>
          <w:szCs w:val="22"/>
          <w:lang w:val="ru-RU"/>
        </w:rPr>
        <w:t xml:space="preserve"> с геологической службой заказчика перед началом бурения.</w:t>
      </w:r>
    </w:p>
    <w:p w:rsidR="00DF28B9" w:rsidRDefault="00DF28B9" w:rsidP="0064218B">
      <w:pPr>
        <w:pStyle w:val="40"/>
        <w:keepNext/>
        <w:keepLines/>
        <w:shd w:val="clear" w:color="auto" w:fill="auto"/>
        <w:spacing w:after="0" w:line="240" w:lineRule="auto"/>
        <w:jc w:val="left"/>
        <w:rPr>
          <w:sz w:val="22"/>
          <w:szCs w:val="22"/>
          <w:lang w:val="ru-RU"/>
        </w:rPr>
      </w:pPr>
      <w:r w:rsidRPr="0020688D">
        <w:rPr>
          <w:sz w:val="22"/>
          <w:szCs w:val="22"/>
          <w:lang w:val="ru-RU"/>
        </w:rPr>
        <w:t xml:space="preserve">*** - </w:t>
      </w:r>
      <w:proofErr w:type="gramStart"/>
      <w:r w:rsidRPr="0020688D">
        <w:rPr>
          <w:sz w:val="22"/>
          <w:szCs w:val="22"/>
          <w:lang w:val="ru-RU"/>
        </w:rPr>
        <w:t>уточняются и согласовываются</w:t>
      </w:r>
      <w:proofErr w:type="gramEnd"/>
      <w:r w:rsidRPr="0020688D">
        <w:rPr>
          <w:sz w:val="22"/>
          <w:szCs w:val="22"/>
          <w:lang w:val="ru-RU"/>
        </w:rPr>
        <w:t xml:space="preserve"> с геологической службой заказчика перед началом бурения.</w:t>
      </w:r>
    </w:p>
    <w:p w:rsidR="0064218B" w:rsidRDefault="0064218B" w:rsidP="0064218B">
      <w:pPr>
        <w:pStyle w:val="40"/>
        <w:keepNext/>
        <w:keepLines/>
        <w:shd w:val="clear" w:color="auto" w:fill="auto"/>
        <w:spacing w:after="120" w:line="240" w:lineRule="auto"/>
        <w:jc w:val="left"/>
        <w:rPr>
          <w:sz w:val="22"/>
          <w:szCs w:val="22"/>
          <w:lang w:val="ru-RU"/>
        </w:rPr>
      </w:pPr>
    </w:p>
    <w:p w:rsidR="00B30320" w:rsidRPr="00B30320" w:rsidRDefault="00B30320" w:rsidP="00B30320">
      <w:pPr>
        <w:keepNext/>
        <w:keepLines/>
        <w:ind w:left="40"/>
        <w:outlineLvl w:val="3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1. ОБЩАЯ ЧАСТЬ.</w:t>
      </w:r>
      <w:bookmarkEnd w:id="1"/>
    </w:p>
    <w:p w:rsidR="00B30320" w:rsidRPr="00B30320" w:rsidRDefault="00B30320" w:rsidP="00B30320">
      <w:pPr>
        <w:keepNext/>
        <w:keepLines/>
        <w:ind w:left="400"/>
        <w:jc w:val="both"/>
        <w:outlineLvl w:val="3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1.1. 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Предполагаемую программу работ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по инженерным изысканиям, проектированию и строительству скважины (заказ и экспертиза проекта, подготовка площадки, дорог, завоз МТЦ, ВМР, </w:t>
      </w:r>
      <w:proofErr w:type="gram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ПР</w:t>
      </w:r>
      <w:proofErr w:type="gram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, бурение, д/ж БУ, испытание, уборка территории) поисковой скважины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№ 367_1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в пределах </w:t>
      </w:r>
      <w:proofErr w:type="spellStart"/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Тымтайдахского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ЛУ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планируется выполнить в период 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с </w:t>
      </w:r>
      <w:r w:rsidR="0064218B"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1 </w:t>
      </w:r>
      <w:proofErr w:type="spellStart"/>
      <w:r w:rsidR="0064218B"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кв</w:t>
      </w:r>
      <w:proofErr w:type="spellEnd"/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2021 г. по </w:t>
      </w:r>
      <w:r w:rsidR="0064218B"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3кв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</w:rPr>
        <w:t>20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2</w:t>
      </w:r>
      <w:r w:rsidR="0064218B"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2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года.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</w:t>
      </w:r>
    </w:p>
    <w:p w:rsidR="00B30320" w:rsidRPr="00B30320" w:rsidRDefault="00B30320" w:rsidP="00B30320">
      <w:pPr>
        <w:numPr>
          <w:ilvl w:val="1"/>
          <w:numId w:val="10"/>
        </w:numPr>
        <w:tabs>
          <w:tab w:val="left" w:pos="805"/>
        </w:tabs>
        <w:ind w:left="357" w:right="40" w:firstLine="68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gram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Цель работ –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инженерные изыскания под буровую площадку, проектирование и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строительство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всесезонной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дорог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и, проектирование и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строительство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скважины,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технологических площадок под буров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ую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установк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у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типа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3Д-76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или аналог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и, (или МБУ)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; завоз оборудования, материалов, жилого поселка; монтаж бурового оборудования,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привышечных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сооружений; бурение, отбор керна,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С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пуск и цементирование обсадных колонн, испытание объектов в колонне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,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демонтаж оборудования;</w:t>
      </w:r>
      <w:proofErr w:type="gram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демобилизация; зачистка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территории. Уборка (вывоз, утилизация) буровых отходов (БШ, БСВ и т.д.)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, рекультивация технологической площадки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, сдача территории (арендованного земельного участка) Вилюйскому лесничеству (Министерству экологии, природопользования и лесного хозяйства Р</w:t>
      </w:r>
      <w:proofErr w:type="gram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С(</w:t>
      </w:r>
      <w:proofErr w:type="gram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Я).</w:t>
      </w:r>
    </w:p>
    <w:p w:rsidR="00B30320" w:rsidRPr="00B30320" w:rsidRDefault="00B30320" w:rsidP="00B30320">
      <w:pPr>
        <w:tabs>
          <w:tab w:val="left" w:pos="805"/>
        </w:tabs>
        <w:ind w:left="425" w:right="4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B30320" w:rsidRPr="00B30320" w:rsidRDefault="00B30320" w:rsidP="00B30320">
      <w:pPr>
        <w:keepNext/>
        <w:keepLines/>
        <w:ind w:left="40"/>
        <w:outlineLvl w:val="3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bookmarkStart w:id="2" w:name="bookmark2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2. ОПИСАНИЕ ПЛОЩАДЕЙ РАБОТ.</w:t>
      </w:r>
      <w:bookmarkEnd w:id="2"/>
    </w:p>
    <w:p w:rsidR="00B30320" w:rsidRPr="00B30320" w:rsidRDefault="00B30320" w:rsidP="00B30320">
      <w:pPr>
        <w:ind w:left="40" w:right="4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Место работ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в административном отношении находятся на территории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Республики Саха (Якутия), в Вилюйском районе (улусе)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Ближайши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й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крупны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й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населены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й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пункт –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поселок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Кысыл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-Сыр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64218B" w:rsidRDefault="0064218B" w:rsidP="00B30320">
      <w:pPr>
        <w:ind w:left="40" w:right="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B30320" w:rsidRPr="00B30320" w:rsidRDefault="00B30320" w:rsidP="00B30320">
      <w:pPr>
        <w:ind w:left="40" w:right="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lastRenderedPageBreak/>
        <w:t>Дорожное сообщение: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круглогодичное от г. Якутск до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поселка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Кысыл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-Сыр по федеральной трассе (примерно 500 км.)  От поселка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Кысыл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-Сыр до места </w:t>
      </w:r>
      <w:r w:rsidR="00F46B3C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работ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,</w:t>
      </w:r>
      <w:r w:rsidR="00F46B3C" w:rsidRPr="00F46B3C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25км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частично федеральная трасса, частичн</w:t>
      </w:r>
      <w:r w:rsidR="008F7793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о грунтовая дорога, участок в 3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,5 км необходимо делать </w:t>
      </w:r>
      <w:r w:rsidR="008F7793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всесезонную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подъездную дорогу</w:t>
      </w:r>
      <w:r w:rsidR="008F7793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.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Температура воздуха,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val="ru-RU"/>
        </w:rPr>
        <w:t>0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С, наибольшая летняя +37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val="ru-RU"/>
        </w:rPr>
        <w:t>0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С, наименьшая зимняя -61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vertAlign w:val="superscript"/>
          <w:lang w:val="ru-RU"/>
        </w:rPr>
        <w:t>0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С, продолжительность зимнего периода в году, 244 суток, глубина залегания многолетнемерзлой породы, 550 м. Отвод земли под буровую площадку – </w:t>
      </w:r>
      <w:r w:rsidR="008F7793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6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га. </w:t>
      </w:r>
    </w:p>
    <w:p w:rsidR="00B30320" w:rsidRPr="00B30320" w:rsidRDefault="00B30320" w:rsidP="00B30320">
      <w:pPr>
        <w:ind w:left="40" w:right="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B30320" w:rsidRPr="00B30320" w:rsidRDefault="00B30320" w:rsidP="00B30320">
      <w:pPr>
        <w:keepNext/>
        <w:keepLines/>
        <w:ind w:left="40"/>
        <w:outlineLvl w:val="3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bookmarkStart w:id="3" w:name="bookmark3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3. СПЕЦИАЛЬНЫЕ ТРЕБОВАНИЯ К ОСНАЩЕНИЮ И ПЕРСОНАЛУ БРИГАД</w:t>
      </w:r>
      <w:bookmarkEnd w:id="3"/>
    </w:p>
    <w:p w:rsidR="00B30320" w:rsidRPr="00B30320" w:rsidRDefault="00B30320" w:rsidP="00B30320">
      <w:pPr>
        <w:numPr>
          <w:ilvl w:val="1"/>
          <w:numId w:val="17"/>
        </w:numPr>
        <w:tabs>
          <w:tab w:val="left" w:pos="0"/>
        </w:tabs>
        <w:ind w:right="4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gram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Бригады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по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вышкостроению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бурению и испытанию скважин должны быть оснащены в соответствии с «Нормами оснащенности объектов нефтяной и газовой промышленности механизмами, приспособлениями и приборами, повышающими безопасность и технический уровень их эксплуатации»,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ПБ НГП  2015 г.</w:t>
      </w:r>
      <w:r w:rsidRPr="00B30320">
        <w:rPr>
          <w:rFonts w:ascii="Times New Roman" w:eastAsia="Times New Roman" w:hAnsi="Times New Roman" w:cs="Times New Roman"/>
          <w:color w:val="auto"/>
          <w:sz w:val="18"/>
          <w:szCs w:val="18"/>
          <w:lang w:val="ru-RU"/>
        </w:rPr>
        <w:t xml:space="preserve">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Буровое оборудование должно отвечать требованиям государственных стандартов и ПБ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НГП 2015 г.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Технические устройства, используемые в процессе строительства скважин должны быть сертифицированы на соответствие требованиям</w:t>
      </w:r>
      <w:proofErr w:type="gram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промышленной безопасности в порядке,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установленном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Ростехнадзором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России.</w:t>
      </w:r>
    </w:p>
    <w:p w:rsidR="00B30320" w:rsidRPr="00B30320" w:rsidRDefault="00B30320" w:rsidP="00B30320">
      <w:pPr>
        <w:numPr>
          <w:ilvl w:val="1"/>
          <w:numId w:val="17"/>
        </w:numPr>
        <w:tabs>
          <w:tab w:val="left" w:pos="1134"/>
        </w:tabs>
        <w:ind w:right="4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Уровень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профессиональной подготовки персонала должен соответствовать квалификационным требованиям необходимым для выполнения работ согласно условиям Договора: по уровню и профилю образования, квалификации по диплому, опыту работы в профессиональной сфере, навыкам и умению, наличию необходимых документов.</w:t>
      </w:r>
    </w:p>
    <w:p w:rsidR="00B30320" w:rsidRPr="00B30320" w:rsidRDefault="00B30320" w:rsidP="00B30320">
      <w:pPr>
        <w:tabs>
          <w:tab w:val="left" w:pos="1134"/>
        </w:tabs>
        <w:ind w:left="360" w:right="4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B30320" w:rsidRPr="00B30320" w:rsidRDefault="00B30320" w:rsidP="00B30320">
      <w:pPr>
        <w:keepNext/>
        <w:keepLines/>
        <w:outlineLvl w:val="3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bookmarkStart w:id="4" w:name="bookmark6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4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. СРОКИ ВЫПОЛНЕНИЯ РАБОТ</w:t>
      </w:r>
      <w:bookmarkEnd w:id="4"/>
    </w:p>
    <w:p w:rsidR="00B30320" w:rsidRPr="00B30320" w:rsidRDefault="00B30320" w:rsidP="00B30320">
      <w:pPr>
        <w:tabs>
          <w:tab w:val="left" w:pos="743"/>
        </w:tabs>
        <w:ind w:left="709" w:right="60" w:hanging="38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4.1.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Заказчик намеривается провести конкурсный отбор (тендер) на оказание услуг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на инженерные изыскания, проектирование и стр</w:t>
      </w:r>
      <w:r w:rsidR="00DB62C2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оительство поисковой скважины </w:t>
      </w:r>
      <w:r w:rsidR="00DB62C2" w:rsidRPr="00FD63FC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№ </w:t>
      </w:r>
      <w:r w:rsidR="00EC24EE" w:rsidRPr="00FD63FC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367_1</w:t>
      </w:r>
      <w:r w:rsidRPr="00FD63FC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в пределах </w:t>
      </w:r>
      <w:proofErr w:type="spellStart"/>
      <w:r w:rsidR="00E028BD" w:rsidRPr="00E028BD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Тымтайдахского</w:t>
      </w:r>
      <w:proofErr w:type="spellEnd"/>
      <w:r w:rsidR="00E028BD" w:rsidRPr="00E028BD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ЛУ</w:t>
      </w:r>
      <w:r w:rsidR="00E028BD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.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Необходимо предусмотреть мобилизацию бурового оборудования и материалов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и монтаж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до</w:t>
      </w:r>
      <w:r w:rsidR="0064218B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4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</w:t>
      </w:r>
      <w:proofErr w:type="spellStart"/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кв</w:t>
      </w:r>
      <w:proofErr w:type="spellEnd"/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</w:rPr>
        <w:t>.20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21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года.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</w:t>
      </w:r>
    </w:p>
    <w:p w:rsidR="0064218B" w:rsidRDefault="00B30320" w:rsidP="00B30320">
      <w:pPr>
        <w:tabs>
          <w:tab w:val="left" w:pos="750"/>
        </w:tabs>
        <w:ind w:left="709" w:right="60" w:hanging="38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4.2.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Начало работ по строительству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поисковой скважины  №</w:t>
      </w:r>
      <w:r w:rsidR="00F46B3C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367_1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в пределах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Т</w:t>
      </w:r>
      <w:r w:rsidR="00F46B3C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ымтайдахского</w:t>
      </w:r>
      <w:proofErr w:type="spellEnd"/>
      <w:r w:rsidR="00F46B3C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ЛУ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– </w:t>
      </w:r>
      <w:r w:rsidR="00F46B3C"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1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</w:t>
      </w:r>
      <w:proofErr w:type="spellStart"/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кв</w:t>
      </w:r>
      <w:proofErr w:type="spellEnd"/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</w:rPr>
        <w:t>.20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21 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г., окончание работ </w:t>
      </w:r>
      <w:r w:rsidR="0064218B"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3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</w:t>
      </w:r>
      <w:proofErr w:type="spellStart"/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кв</w:t>
      </w:r>
      <w:proofErr w:type="spellEnd"/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</w:rPr>
        <w:t>.20</w:t>
      </w:r>
      <w:r w:rsidR="0064218B"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22 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</w:rPr>
        <w:t>г.</w:t>
      </w:r>
      <w:r w:rsidRPr="0064218B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</w:t>
      </w:r>
    </w:p>
    <w:p w:rsidR="00F46B3C" w:rsidRPr="00B30320" w:rsidRDefault="0064218B" w:rsidP="0064218B">
      <w:pPr>
        <w:tabs>
          <w:tab w:val="left" w:pos="750"/>
        </w:tabs>
        <w:ind w:left="709" w:right="60" w:hanging="38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4.3. </w:t>
      </w:r>
      <w:r w:rsidR="00B30320"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Планируется заключение договора на оказание услуг на инженерные изыскания, </w:t>
      </w:r>
      <w:r w:rsidR="00B30320"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проектирование и </w:t>
      </w:r>
      <w:r w:rsidR="00B30320"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строительство </w:t>
      </w:r>
      <w:r w:rsidR="00B30320"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поисковой скважины </w:t>
      </w:r>
      <w:r w:rsidR="00F46B3C"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№</w:t>
      </w:r>
      <w:r w:rsidR="00F46B3C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367_1</w:t>
      </w:r>
      <w:r w:rsidR="00F46B3C"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в пределах </w:t>
      </w:r>
      <w:proofErr w:type="spellStart"/>
      <w:r w:rsidR="00F46B3C"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Т</w:t>
      </w:r>
      <w:r w:rsidR="00F46B3C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ымтайдахского</w:t>
      </w:r>
      <w:proofErr w:type="spellEnd"/>
      <w:r w:rsidR="00F46B3C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ЛУ.</w:t>
      </w:r>
      <w:bookmarkStart w:id="5" w:name="_GoBack"/>
      <w:bookmarkEnd w:id="5"/>
    </w:p>
    <w:p w:rsidR="00B30320" w:rsidRPr="00B30320" w:rsidRDefault="00B30320" w:rsidP="00B30320">
      <w:pPr>
        <w:keepNext/>
        <w:keepLines/>
        <w:outlineLvl w:val="3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bookmarkStart w:id="6" w:name="bookmark7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5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. ОСОБЫЕ УСЛОВИЯ ЗАКАЗЧИКА НА ВЫПОЛНЕНИЕ РАБОТ</w:t>
      </w:r>
      <w:bookmarkEnd w:id="6"/>
    </w:p>
    <w:p w:rsidR="00B30320" w:rsidRPr="00B30320" w:rsidRDefault="00B30320" w:rsidP="00B30320">
      <w:pPr>
        <w:numPr>
          <w:ilvl w:val="1"/>
          <w:numId w:val="14"/>
        </w:numPr>
        <w:tabs>
          <w:tab w:val="left" w:pos="851"/>
          <w:tab w:val="left" w:pos="964"/>
        </w:tabs>
        <w:ind w:left="788" w:right="62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Соблюдение политики компании в области промышленной безопасности, охраны труда и окружающей среды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Соблюдение требований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64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100% обеспечение технологического процесса оборудованием, инструментом, материалами.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Полная материальная ответственность за порчу оборудования и материалов Заказчика, допущенные аварии, осложнения и браки по вине Подрядчика или его субподрядчиков.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Обеспечение фирменной спецодеждой с логотипом собственной компании.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Обеспечение культуры производства на уровне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российских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стандартов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50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Наличие Положения мотивации персонала бригад на достижение конечного результата.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36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Заказчик оставляет за собой право возмещать убытки Подрядчика за допущенные осложнения не по вине Подрядчика. Основание: двухсторонний акт.</w:t>
      </w:r>
    </w:p>
    <w:p w:rsidR="00B30320" w:rsidRPr="00B30320" w:rsidRDefault="00B30320" w:rsidP="00B30320">
      <w:pPr>
        <w:numPr>
          <w:ilvl w:val="1"/>
          <w:numId w:val="14"/>
        </w:numPr>
        <w:shd w:val="clear" w:color="auto" w:fill="FFFFFF"/>
        <w:tabs>
          <w:tab w:val="left" w:pos="743"/>
          <w:tab w:val="left" w:pos="851"/>
          <w:tab w:val="left" w:pos="964"/>
        </w:tabs>
        <w:spacing w:line="226" w:lineRule="exact"/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Обязательное наличие телефонной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(спутниковой)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, электронной связи с Заказчиком.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Сотовая: МТС, Мегафон,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Биллайн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, </w:t>
      </w:r>
      <w:proofErr w:type="gram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Спутниковая</w:t>
      </w:r>
      <w:proofErr w:type="gram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: VSAT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Заказчик оставляет за собой право возмещать убытки от превышения Исполнителем нормативного времени работ бригад бурения и испытания, допущенные по согласованию с Заказчиком.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50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Производственная деятельность в соответствии с нормативными и регламентирующими документами Заказчика.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Проведение технологических операций только под руководством ИТР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Подрядчика и в присутствии супервайзера Заказчика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6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Геологическое сопровождение всех работ при бурении и испытании скважин. Отбор керна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615*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м. Вынос не менее 90%.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6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lastRenderedPageBreak/>
        <w:t>Предъявление по требованию Заказчика данных инструментального контроля.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Проживание, доставка персонала и оборудования, размещение и хранение оборудования - зона ответственности </w:t>
      </w:r>
      <w:proofErr w:type="spell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Подрдчика</w:t>
      </w:r>
      <w:proofErr w:type="spell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, включая предоставление отдельного рабочего места и места проживания супервайзеру Заказчика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Ответственность перед Заказчиком за действия или бездействия третьей стороны (субподрядчиков).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Проживание на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кустовой площадке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(за счет Подрядчика).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36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Питание (за счет Подрядчика).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36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Доставка до рабочего места (за счет Подрядчика).</w:t>
      </w:r>
    </w:p>
    <w:p w:rsidR="00D82291" w:rsidRPr="00D82291" w:rsidRDefault="00B30320" w:rsidP="00D82291">
      <w:pPr>
        <w:numPr>
          <w:ilvl w:val="1"/>
          <w:numId w:val="14"/>
        </w:numPr>
        <w:tabs>
          <w:tab w:val="left" w:pos="736"/>
          <w:tab w:val="left" w:pos="851"/>
          <w:tab w:val="left" w:pos="964"/>
        </w:tabs>
        <w:ind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82291">
        <w:rPr>
          <w:rFonts w:ascii="Times New Roman" w:eastAsia="Times New Roman" w:hAnsi="Times New Roman" w:cs="Times New Roman"/>
          <w:color w:val="auto"/>
          <w:sz w:val="22"/>
          <w:szCs w:val="22"/>
        </w:rPr>
        <w:t>Мобилизация транспортных средств (за счет Подрядчика).</w:t>
      </w:r>
    </w:p>
    <w:p w:rsidR="00D82291" w:rsidRPr="004E4BBD" w:rsidRDefault="00B30320" w:rsidP="00D82291">
      <w:pPr>
        <w:numPr>
          <w:ilvl w:val="1"/>
          <w:numId w:val="14"/>
        </w:numPr>
        <w:tabs>
          <w:tab w:val="left" w:pos="736"/>
          <w:tab w:val="left" w:pos="851"/>
          <w:tab w:val="left" w:pos="964"/>
        </w:tabs>
        <w:ind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Ликвидация </w:t>
      </w:r>
      <w:r w:rsidR="00D82291"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>браков, аварий, оплата штрафов и возмещение ущербов за загрязнения объектов окружающей среды по вине Подрядчика проводятся за его счет.</w:t>
      </w:r>
    </w:p>
    <w:p w:rsidR="00B30320" w:rsidRPr="004E4BBD" w:rsidRDefault="00B30320" w:rsidP="00B30320">
      <w:pPr>
        <w:numPr>
          <w:ilvl w:val="1"/>
          <w:numId w:val="14"/>
        </w:numPr>
        <w:tabs>
          <w:tab w:val="left" w:pos="721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В рамках цены договора Подрядчик бурения самостоятельно проводит перед началом работ </w:t>
      </w:r>
      <w:r w:rsidRPr="004E4BBD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полный комплекс инженерных изыскания, включая обязательно </w:t>
      </w:r>
      <w:proofErr w:type="spellStart"/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>инженерно</w:t>
      </w:r>
      <w:proofErr w:type="spellEnd"/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– экологические изыскания участка работ</w:t>
      </w:r>
      <w:r w:rsidRPr="004E4BBD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</w:t>
      </w:r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>(нанимает сертифицированного субподрядчика) и предъявляет результаты изысканий в отдел экологического надзора и геологической службе ПАО «ЯТЭК» по акту передачи.</w:t>
      </w:r>
    </w:p>
    <w:p w:rsidR="00D82291" w:rsidRPr="004E4BBD" w:rsidRDefault="00D82291" w:rsidP="00D82291">
      <w:pPr>
        <w:numPr>
          <w:ilvl w:val="1"/>
          <w:numId w:val="14"/>
        </w:numPr>
        <w:tabs>
          <w:tab w:val="left" w:pos="851"/>
          <w:tab w:val="left" w:pos="964"/>
          <w:tab w:val="left" w:pos="1301"/>
        </w:tabs>
        <w:ind w:right="6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Подрядчик несет ответственность за соблюдение действующего природоохранного законодательства РФ, экологических и санитарных норм и правил в области охраны атмосферного воздуха (разработка проектов ПДВ, оформление разрешений на ПДВ),  водных объектов (договор водопользования), обращения с отходами производства и потребления,  обеспечивает производственный экологический контроль в процессе производства работ при строительстве скважины.   </w:t>
      </w:r>
    </w:p>
    <w:p w:rsidR="00D82291" w:rsidRPr="004E4BBD" w:rsidRDefault="00D82291" w:rsidP="00D82291">
      <w:pPr>
        <w:numPr>
          <w:ilvl w:val="1"/>
          <w:numId w:val="14"/>
        </w:numPr>
        <w:tabs>
          <w:tab w:val="left" w:pos="851"/>
          <w:tab w:val="left" w:pos="964"/>
          <w:tab w:val="left" w:pos="1301"/>
        </w:tabs>
        <w:ind w:right="6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>Затраты, связанные с транспортированием, обработкой, утилизацией, обезвреживанием и захоронением (размещением) образующихся  отходов производства и потребления несет Подрядчик. Право собственности на все виды отходов, образующиеся в процессе производства работ, включая отходы бурения (БШ, БСВ и т.д.) принадлежат буровому Подрядчику (в рамках договора на строительство скважины). Отходы, остатки сырья и материалов, образованные в процессе строительства, являются собственностью Подрядчика.</w:t>
      </w:r>
    </w:p>
    <w:p w:rsidR="00D82291" w:rsidRPr="004E4BBD" w:rsidRDefault="00D82291" w:rsidP="00D82291">
      <w:pPr>
        <w:numPr>
          <w:ilvl w:val="1"/>
          <w:numId w:val="14"/>
        </w:numPr>
        <w:tabs>
          <w:tab w:val="left" w:pos="851"/>
          <w:tab w:val="left" w:pos="964"/>
          <w:tab w:val="left" w:pos="1301"/>
        </w:tabs>
        <w:ind w:right="6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>Подрядчик, в случае транспортировки, обработки, утилизации, обезвреживания или захоронения  отходов производства и потребления собственными силами, получает в Управлении «</w:t>
      </w:r>
      <w:proofErr w:type="spellStart"/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>Росприроднадзора</w:t>
      </w:r>
      <w:proofErr w:type="spellEnd"/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>» разрешительную документацию в части обращения с отходами производства и потребления в полном объеме (заключение ГЭЭ, лицензия, документ об утверждении нормативов образования отходов и лимитов на их размещение). Либо заключает договоры на сбор, транспортирование, обработку, утилизацию, обезвреживание и размещение образующихся отходов производства и потребления  с организациями, имеющими лицензию на соответствующий вид деятельности.</w:t>
      </w:r>
    </w:p>
    <w:p w:rsidR="00D82291" w:rsidRPr="004E4BBD" w:rsidRDefault="00D82291" w:rsidP="00D82291">
      <w:pPr>
        <w:numPr>
          <w:ilvl w:val="1"/>
          <w:numId w:val="14"/>
        </w:numPr>
        <w:tabs>
          <w:tab w:val="left" w:pos="851"/>
          <w:tab w:val="left" w:pos="964"/>
          <w:tab w:val="left" w:pos="1301"/>
        </w:tabs>
        <w:ind w:right="6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Подрядчик самостоятельно перечисляет платежи за негативное воздействие на окружающую природную среду, представляет в соответствующие органы </w:t>
      </w:r>
      <w:proofErr w:type="spellStart"/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>госстатотчеты</w:t>
      </w:r>
      <w:proofErr w:type="spellEnd"/>
      <w:r w:rsidRPr="004E4BB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по ООС, а также отчеты по производственному экологическому контролю. Вся отчетная документация в области ООС предъявляется Подрядчиком в отдел экологического надзора и геологической службе ПАО «ЯТЭК» по акту передачи.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851"/>
          <w:tab w:val="left" w:pos="964"/>
          <w:tab w:val="left" w:pos="1301"/>
        </w:tabs>
        <w:ind w:right="6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Рекультивация земель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Подрядчиком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нарушаемых при использовании лесного участка, должна быть выполнена до окончания срока договора аренды лесного участка. По окончанию </w:t>
      </w:r>
      <w:proofErr w:type="gram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рекультивации</w:t>
      </w:r>
      <w:proofErr w:type="gram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предоставленные земельные участки возвращаются Подрядчиком прежним землевладельцам (землепользователям) в состоянии, пригодном для дальнейшего их использования согласно категории земель. Вся отчетная документация предъявляется Подрядчиком в отдел экологического надзора, </w:t>
      </w:r>
      <w:proofErr w:type="gram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корпоративный</w:t>
      </w:r>
      <w:proofErr w:type="gram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отдел и геологической службе ПАО «ЯТЭК» по акту передачи.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36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При составлении плана работ, Подрядчик обязан руководствоваться заданием, представленным Заказчиком.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100% оснащенность бригад сертифицированными ПВО для проведения работ </w:t>
      </w:r>
      <w:proofErr w:type="gramStart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согласно схемы</w:t>
      </w:r>
      <w:proofErr w:type="gramEnd"/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обвязки.</w:t>
      </w:r>
    </w:p>
    <w:p w:rsidR="00B30320" w:rsidRPr="007F22A0" w:rsidRDefault="00E028BD" w:rsidP="00B30320">
      <w:pPr>
        <w:numPr>
          <w:ilvl w:val="1"/>
          <w:numId w:val="14"/>
        </w:numPr>
        <w:tabs>
          <w:tab w:val="left" w:pos="743"/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FF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Наличие у Подрядчика </w:t>
      </w:r>
      <w:r w:rsidR="000C7FF9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буровой установки (</w:t>
      </w:r>
      <w:r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БУ</w:t>
      </w:r>
      <w:r w:rsidR="000C7FF9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)</w:t>
      </w:r>
      <w:r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в соответствии с т</w:t>
      </w:r>
      <w:r w:rsidR="009B4A1C" w:rsidRPr="007F22A0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ехнически</w:t>
      </w:r>
      <w:r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ми</w:t>
      </w:r>
      <w:r w:rsidR="009B4A1C" w:rsidRPr="007F22A0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требования</w:t>
      </w:r>
      <w:r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ми</w:t>
      </w:r>
      <w:r w:rsidR="009B4A1C" w:rsidRPr="007F22A0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 (спецификаци</w:t>
      </w:r>
      <w:r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ями</w:t>
      </w:r>
      <w:r w:rsidR="009B4A1C" w:rsidRPr="007F22A0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) </w:t>
      </w:r>
      <w:r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 xml:space="preserve">указанными </w:t>
      </w:r>
      <w:r w:rsidR="009B4A1C" w:rsidRPr="007F22A0">
        <w:rPr>
          <w:rFonts w:ascii="Times New Roman" w:eastAsia="Times New Roman" w:hAnsi="Times New Roman" w:cs="Times New Roman"/>
          <w:color w:val="FF0000"/>
          <w:sz w:val="22"/>
          <w:szCs w:val="22"/>
          <w:lang w:val="ru-RU"/>
        </w:rPr>
        <w:t>в  Приложение 2.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851"/>
          <w:tab w:val="left" w:pos="964"/>
        </w:tabs>
        <w:ind w:left="788" w:right="60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lastRenderedPageBreak/>
        <w:t>100% наличие на технологической площадке бурового оборудования, комплекта аварийного инструмента, вспомогательного оборудования согласно списку, утвержденного Заказчиком.</w:t>
      </w:r>
    </w:p>
    <w:p w:rsidR="00B30320" w:rsidRPr="00B30320" w:rsidRDefault="00B30320" w:rsidP="00B30320">
      <w:pPr>
        <w:numPr>
          <w:ilvl w:val="1"/>
          <w:numId w:val="14"/>
        </w:numPr>
        <w:tabs>
          <w:tab w:val="left" w:pos="728"/>
          <w:tab w:val="left" w:pos="851"/>
          <w:tab w:val="left" w:pos="964"/>
        </w:tabs>
        <w:ind w:left="788" w:hanging="431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</w:rPr>
        <w:t>Оформление дела скважины согласно перечню документов, необходимых для формирования.</w:t>
      </w:r>
    </w:p>
    <w:p w:rsidR="00B30320" w:rsidRPr="00B30320" w:rsidRDefault="00B30320" w:rsidP="00B30320">
      <w:pPr>
        <w:ind w:right="99" w:firstLine="425"/>
        <w:jc w:val="both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val="ru-RU"/>
        </w:rPr>
      </w:pPr>
    </w:p>
    <w:p w:rsidR="00B30320" w:rsidRPr="00B30320" w:rsidRDefault="00B30320" w:rsidP="00B30320">
      <w:pPr>
        <w:ind w:right="99" w:firstLine="425"/>
        <w:jc w:val="both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/>
        </w:rPr>
        <w:t>Геолого-т</w:t>
      </w:r>
      <w:proofErr w:type="spellStart"/>
      <w:r w:rsidRPr="00B30320">
        <w:rPr>
          <w:rFonts w:ascii="Times New Roman" w:eastAsia="Times New Roman" w:hAnsi="Times New Roman" w:cs="Times New Roman"/>
          <w:i/>
          <w:color w:val="auto"/>
          <w:sz w:val="22"/>
          <w:szCs w:val="22"/>
        </w:rPr>
        <w:t>ехническое</w:t>
      </w:r>
      <w:proofErr w:type="spellEnd"/>
      <w:r w:rsidRPr="00B30320">
        <w:rPr>
          <w:rFonts w:ascii="Times New Roman" w:eastAsia="Times New Roman" w:hAnsi="Times New Roman" w:cs="Times New Roman"/>
          <w:i/>
          <w:color w:val="auto"/>
          <w:sz w:val="22"/>
          <w:szCs w:val="22"/>
        </w:rPr>
        <w:t xml:space="preserve"> задание является неотъемлемой частью договора по </w:t>
      </w:r>
      <w:r w:rsidRPr="00B30320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/>
        </w:rPr>
        <w:t xml:space="preserve">инженерным изысканиям, проектированию и </w:t>
      </w:r>
      <w:r w:rsidRPr="00B30320">
        <w:rPr>
          <w:rFonts w:ascii="Times New Roman" w:eastAsia="Times New Roman" w:hAnsi="Times New Roman" w:cs="Times New Roman"/>
          <w:i/>
          <w:color w:val="auto"/>
          <w:sz w:val="22"/>
          <w:szCs w:val="22"/>
        </w:rPr>
        <w:t>строительству поисковой скважины  №</w:t>
      </w:r>
      <w:r w:rsidRPr="00B30320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/>
        </w:rPr>
        <w:t xml:space="preserve"> </w:t>
      </w:r>
      <w:r w:rsidR="00F46B3C">
        <w:rPr>
          <w:rFonts w:ascii="Times New Roman" w:eastAsia="Times New Roman" w:hAnsi="Times New Roman" w:cs="Times New Roman"/>
          <w:i/>
          <w:color w:val="auto"/>
          <w:sz w:val="22"/>
          <w:szCs w:val="22"/>
        </w:rPr>
        <w:t>367_1</w:t>
      </w:r>
      <w:r w:rsidRPr="00B30320">
        <w:rPr>
          <w:rFonts w:ascii="Times New Roman" w:eastAsia="Times New Roman" w:hAnsi="Times New Roman" w:cs="Times New Roman"/>
          <w:i/>
          <w:color w:val="auto"/>
          <w:sz w:val="22"/>
          <w:szCs w:val="22"/>
        </w:rPr>
        <w:t xml:space="preserve"> в пределах </w:t>
      </w:r>
      <w:proofErr w:type="spellStart"/>
      <w:r w:rsidR="00F46B3C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/>
        </w:rPr>
        <w:t>Тымтайдахского</w:t>
      </w:r>
      <w:proofErr w:type="spellEnd"/>
      <w:r w:rsidR="00F46B3C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/>
        </w:rPr>
        <w:t xml:space="preserve"> ЛУ</w:t>
      </w:r>
    </w:p>
    <w:p w:rsidR="00B30320" w:rsidRPr="00B30320" w:rsidRDefault="00B30320" w:rsidP="00B30320">
      <w:pPr>
        <w:ind w:right="99" w:firstLine="425"/>
        <w:jc w:val="both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val="ru-RU"/>
        </w:rPr>
      </w:pPr>
    </w:p>
    <w:p w:rsidR="00BD7BCE" w:rsidRDefault="00BD7BCE" w:rsidP="00BD7BCE">
      <w:pPr>
        <w:pStyle w:val="20"/>
        <w:shd w:val="clear" w:color="auto" w:fill="auto"/>
        <w:spacing w:before="0" w:after="0" w:line="240" w:lineRule="auto"/>
        <w:ind w:right="99" w:firstLine="425"/>
        <w:rPr>
          <w:color w:val="auto"/>
        </w:rPr>
      </w:pPr>
      <w:r>
        <w:rPr>
          <w:b w:val="0"/>
        </w:rPr>
        <w:t xml:space="preserve">Заместитель директора по ГГРМ                                             </w:t>
      </w:r>
      <w:r>
        <w:rPr>
          <w:b w:val="0"/>
        </w:rPr>
        <w:softHyphen/>
      </w:r>
      <w:r>
        <w:rPr>
          <w:b w:val="0"/>
        </w:rPr>
        <w:softHyphen/>
      </w:r>
      <w:r>
        <w:rPr>
          <w:b w:val="0"/>
        </w:rPr>
        <w:softHyphen/>
      </w:r>
      <w:r>
        <w:rPr>
          <w:b w:val="0"/>
        </w:rPr>
        <w:softHyphen/>
        <w:t>_______________ Маркин М.А.</w:t>
      </w:r>
    </w:p>
    <w:p w:rsidR="00BD7BCE" w:rsidRDefault="00BD7BCE" w:rsidP="00BD7BCE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</w:rPr>
      </w:pPr>
    </w:p>
    <w:p w:rsidR="00BD7BCE" w:rsidRDefault="00BD7BCE" w:rsidP="00BD7BCE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</w:rPr>
      </w:pPr>
      <w:r>
        <w:rPr>
          <w:b w:val="0"/>
        </w:rPr>
        <w:t xml:space="preserve">Главный </w:t>
      </w:r>
      <w:proofErr w:type="spellStart"/>
      <w:r>
        <w:rPr>
          <w:b w:val="0"/>
        </w:rPr>
        <w:t>петрофизик</w:t>
      </w:r>
      <w:proofErr w:type="spellEnd"/>
      <w:r>
        <w:rPr>
          <w:b w:val="0"/>
        </w:rPr>
        <w:t xml:space="preserve">                                                                 _______________ Бобров С.Е.</w:t>
      </w:r>
    </w:p>
    <w:p w:rsidR="00BD7BCE" w:rsidRPr="00BD7BCE" w:rsidRDefault="00BD7BCE" w:rsidP="00B30320">
      <w:pPr>
        <w:ind w:right="99" w:firstLine="425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B30320" w:rsidRPr="00B30320" w:rsidRDefault="00B30320" w:rsidP="00B30320">
      <w:pPr>
        <w:ind w:right="99" w:firstLine="425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Начальник ГС                                                                             _______________ Галиев Г.Р.</w:t>
      </w:r>
    </w:p>
    <w:p w:rsidR="00B30320" w:rsidRPr="00B30320" w:rsidRDefault="00B30320" w:rsidP="00B30320">
      <w:pPr>
        <w:ind w:right="99" w:firstLine="425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</w:pPr>
    </w:p>
    <w:p w:rsidR="00B30320" w:rsidRPr="00B30320" w:rsidRDefault="00B30320" w:rsidP="00B30320">
      <w:pPr>
        <w:ind w:right="99" w:firstLine="425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Начальник геологического отдела                                           _______________Минченко С.В.</w:t>
      </w:r>
    </w:p>
    <w:p w:rsidR="00B30320" w:rsidRPr="00B30320" w:rsidRDefault="00B30320" w:rsidP="00B30320">
      <w:pPr>
        <w:ind w:right="99" w:firstLine="425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</w:pPr>
    </w:p>
    <w:p w:rsidR="00F46B3C" w:rsidRDefault="00B30320" w:rsidP="00D84E6D">
      <w:pPr>
        <w:ind w:right="99" w:firstLine="425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Специалист по </w:t>
      </w:r>
      <w:r w:rsidR="00D84E6D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РГСБ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                           </w:t>
      </w:r>
      <w:r w:rsidR="00D84E6D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                                     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 _______________ Киселев П.А.</w:t>
      </w:r>
    </w:p>
    <w:p w:rsidR="00F46B3C" w:rsidRDefault="00F46B3C" w:rsidP="00F46B3C">
      <w:pPr>
        <w:ind w:right="99" w:firstLine="425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F46B3C" w:rsidRDefault="00F46B3C" w:rsidP="00F46B3C">
      <w:pPr>
        <w:ind w:right="426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      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Начальник отдела ОЭН 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                                                             ____________</w:t>
      </w:r>
      <w:r w:rsidRPr="00B30320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Спиридонов А.И.</w:t>
      </w:r>
    </w:p>
    <w:p w:rsidR="00D84E6D" w:rsidRDefault="00D84E6D" w:rsidP="00F46B3C">
      <w:pPr>
        <w:ind w:right="426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20688D" w:rsidRDefault="0020688D" w:rsidP="00F46B3C">
      <w:pPr>
        <w:ind w:right="426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20688D" w:rsidRDefault="0020688D" w:rsidP="00F46B3C">
      <w:pPr>
        <w:ind w:right="426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20688D" w:rsidRDefault="0020688D" w:rsidP="00F46B3C">
      <w:pPr>
        <w:ind w:right="426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F46B3C" w:rsidRPr="00B30320" w:rsidRDefault="00F46B3C" w:rsidP="00F46B3C">
      <w:pPr>
        <w:ind w:right="99"/>
        <w:jc w:val="both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val="ru-RU"/>
        </w:rPr>
      </w:pPr>
      <w:r w:rsidRPr="00B30320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Примечание</w:t>
      </w:r>
      <w:r w:rsidRPr="00B30320"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</w:rPr>
        <w:t>: При заключении договора с контрагентом возможны дополнения и корректировки технического задания</w:t>
      </w:r>
      <w:r w:rsidRPr="00B30320"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val="ru-RU"/>
        </w:rPr>
        <w:t>.</w:t>
      </w:r>
    </w:p>
    <w:p w:rsidR="00F46B3C" w:rsidRPr="00B30320" w:rsidRDefault="00F46B3C" w:rsidP="00F46B3C">
      <w:pPr>
        <w:ind w:right="426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F46B3C" w:rsidRPr="00B30320" w:rsidRDefault="00F46B3C" w:rsidP="00F46B3C">
      <w:pPr>
        <w:ind w:right="99" w:firstLine="425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B30320" w:rsidRPr="00B30320" w:rsidRDefault="00B30320" w:rsidP="00B30320">
      <w:pPr>
        <w:ind w:right="99" w:firstLine="425"/>
        <w:jc w:val="both"/>
        <w:rPr>
          <w:rFonts w:ascii="Times New Roman" w:eastAsia="Times New Roman" w:hAnsi="Times New Roman" w:cs="Times New Roman"/>
          <w:b/>
          <w:i/>
          <w:color w:val="auto"/>
          <w:sz w:val="22"/>
          <w:szCs w:val="22"/>
          <w:lang w:val="ru-RU"/>
        </w:rPr>
      </w:pPr>
    </w:p>
    <w:tbl>
      <w:tblPr>
        <w:tblpPr w:leftFromText="180" w:rightFromText="180" w:vertAnchor="text" w:horzAnchor="margin" w:tblpX="74" w:tblpY="51"/>
        <w:tblOverlap w:val="never"/>
        <w:tblW w:w="4919" w:type="dxa"/>
        <w:tblLook w:val="01E0" w:firstRow="1" w:lastRow="1" w:firstColumn="1" w:lastColumn="1" w:noHBand="0" w:noVBand="0"/>
      </w:tblPr>
      <w:tblGrid>
        <w:gridCol w:w="4919"/>
      </w:tblGrid>
      <w:tr w:rsidR="00B30320" w:rsidRPr="00B30320" w:rsidTr="007376EA">
        <w:trPr>
          <w:trHeight w:val="412"/>
        </w:trPr>
        <w:tc>
          <w:tcPr>
            <w:tcW w:w="4919" w:type="dxa"/>
          </w:tcPr>
          <w:p w:rsidR="00B30320" w:rsidRPr="00B30320" w:rsidRDefault="00B30320" w:rsidP="00B30320">
            <w:pPr>
              <w:ind w:right="1298"/>
              <w:rPr>
                <w:rFonts w:ascii="Times New Roman" w:eastAsia="Times New Roman" w:hAnsi="Times New Roman" w:cs="Times New Roman"/>
                <w:color w:val="auto"/>
                <w:spacing w:val="-3"/>
                <w:sz w:val="22"/>
                <w:szCs w:val="22"/>
                <w:lang w:val="ru-RU"/>
              </w:rPr>
            </w:pPr>
          </w:p>
        </w:tc>
      </w:tr>
    </w:tbl>
    <w:p w:rsidR="00F46B3C" w:rsidRPr="000D3EEB" w:rsidRDefault="00F46B3C">
      <w:pPr>
        <w:shd w:val="clear" w:color="auto" w:fill="FFFFFF"/>
        <w:spacing w:line="304" w:lineRule="exact"/>
        <w:ind w:right="-42"/>
        <w:jc w:val="center"/>
        <w:outlineLvl w:val="2"/>
        <w:rPr>
          <w:b/>
          <w:i/>
          <w:lang w:val="ru-RU"/>
        </w:rPr>
      </w:pPr>
    </w:p>
    <w:sectPr w:rsidR="00F46B3C" w:rsidRPr="000D3EEB" w:rsidSect="00D84E6D">
      <w:pgSz w:w="11905" w:h="16837"/>
      <w:pgMar w:top="1440" w:right="1080" w:bottom="1440" w:left="10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578" w:rsidRDefault="00DB4578">
      <w:r>
        <w:separator/>
      </w:r>
    </w:p>
  </w:endnote>
  <w:endnote w:type="continuationSeparator" w:id="0">
    <w:p w:rsidR="00DB4578" w:rsidRDefault="00DB4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578" w:rsidRDefault="00DB4578"/>
  </w:footnote>
  <w:footnote w:type="continuationSeparator" w:id="0">
    <w:p w:rsidR="00DB4578" w:rsidRDefault="00DB45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86BF2"/>
    <w:multiLevelType w:val="hybridMultilevel"/>
    <w:tmpl w:val="03C8666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137C2A7D"/>
    <w:multiLevelType w:val="multilevel"/>
    <w:tmpl w:val="50740C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869D4"/>
    <w:multiLevelType w:val="multilevel"/>
    <w:tmpl w:val="669497C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F259E0"/>
    <w:multiLevelType w:val="multilevel"/>
    <w:tmpl w:val="732246A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45063ED8"/>
    <w:multiLevelType w:val="multilevel"/>
    <w:tmpl w:val="324E4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48BF1E63"/>
    <w:multiLevelType w:val="multilevel"/>
    <w:tmpl w:val="FBB4BF9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50B12"/>
    <w:multiLevelType w:val="multilevel"/>
    <w:tmpl w:val="8BF6DE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4AFB3DE1"/>
    <w:multiLevelType w:val="multilevel"/>
    <w:tmpl w:val="66F2D6AA"/>
    <w:lvl w:ilvl="0">
      <w:start w:val="19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A85B9C"/>
    <w:multiLevelType w:val="multilevel"/>
    <w:tmpl w:val="5B8A40A0"/>
    <w:lvl w:ilvl="0">
      <w:start w:val="27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B239BD"/>
    <w:multiLevelType w:val="hybridMultilevel"/>
    <w:tmpl w:val="084E0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97793C"/>
    <w:multiLevelType w:val="hybridMultilevel"/>
    <w:tmpl w:val="94E4941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607A6F6E"/>
    <w:multiLevelType w:val="multilevel"/>
    <w:tmpl w:val="60E6C2C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2"/>
      <w:numFmt w:val="decimal"/>
      <w:lvlText w:val="%1.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1B6EAC"/>
    <w:multiLevelType w:val="hybridMultilevel"/>
    <w:tmpl w:val="05749516"/>
    <w:lvl w:ilvl="0" w:tplc="D13A208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572300"/>
    <w:multiLevelType w:val="hybridMultilevel"/>
    <w:tmpl w:val="E88AA7E4"/>
    <w:lvl w:ilvl="0" w:tplc="46A0F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8749DE"/>
    <w:multiLevelType w:val="hybridMultilevel"/>
    <w:tmpl w:val="1D9684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06562"/>
    <w:multiLevelType w:val="multilevel"/>
    <w:tmpl w:val="59CA0238"/>
    <w:lvl w:ilvl="0">
      <w:start w:val="23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0D6ACC"/>
    <w:multiLevelType w:val="multilevel"/>
    <w:tmpl w:val="C55E45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8"/>
  </w:num>
  <w:num w:numId="7">
    <w:abstractNumId w:val="16"/>
  </w:num>
  <w:num w:numId="8">
    <w:abstractNumId w:val="3"/>
  </w:num>
  <w:num w:numId="9">
    <w:abstractNumId w:val="4"/>
  </w:num>
  <w:num w:numId="10">
    <w:abstractNumId w:val="5"/>
  </w:num>
  <w:num w:numId="11">
    <w:abstractNumId w:val="13"/>
  </w:num>
  <w:num w:numId="12">
    <w:abstractNumId w:val="11"/>
  </w:num>
  <w:num w:numId="13">
    <w:abstractNumId w:val="0"/>
  </w:num>
  <w:num w:numId="14">
    <w:abstractNumId w:val="7"/>
  </w:num>
  <w:num w:numId="15">
    <w:abstractNumId w:val="14"/>
  </w:num>
  <w:num w:numId="16">
    <w:abstractNumId w:val="10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28"/>
    <w:rsid w:val="00013A26"/>
    <w:rsid w:val="00017137"/>
    <w:rsid w:val="00042301"/>
    <w:rsid w:val="00056CE3"/>
    <w:rsid w:val="00060EA6"/>
    <w:rsid w:val="00062C50"/>
    <w:rsid w:val="0007319E"/>
    <w:rsid w:val="000852BB"/>
    <w:rsid w:val="000C7A7E"/>
    <w:rsid w:val="000C7FF9"/>
    <w:rsid w:val="000D3EEB"/>
    <w:rsid w:val="000E419D"/>
    <w:rsid w:val="00146DA0"/>
    <w:rsid w:val="00152DB5"/>
    <w:rsid w:val="001767EB"/>
    <w:rsid w:val="00177519"/>
    <w:rsid w:val="001E3CCE"/>
    <w:rsid w:val="001F0C71"/>
    <w:rsid w:val="001F596D"/>
    <w:rsid w:val="002047F6"/>
    <w:rsid w:val="0020532E"/>
    <w:rsid w:val="0020688D"/>
    <w:rsid w:val="00211E4B"/>
    <w:rsid w:val="0021576B"/>
    <w:rsid w:val="0023215E"/>
    <w:rsid w:val="00235CF8"/>
    <w:rsid w:val="0024137C"/>
    <w:rsid w:val="00297D6F"/>
    <w:rsid w:val="002C36C5"/>
    <w:rsid w:val="002C6505"/>
    <w:rsid w:val="002E4B30"/>
    <w:rsid w:val="00314C5F"/>
    <w:rsid w:val="00320A24"/>
    <w:rsid w:val="00327F7E"/>
    <w:rsid w:val="0034492B"/>
    <w:rsid w:val="00350B9A"/>
    <w:rsid w:val="003524C8"/>
    <w:rsid w:val="003564F2"/>
    <w:rsid w:val="00367DFF"/>
    <w:rsid w:val="0037028F"/>
    <w:rsid w:val="00381A93"/>
    <w:rsid w:val="003F27F8"/>
    <w:rsid w:val="00420F13"/>
    <w:rsid w:val="00476303"/>
    <w:rsid w:val="004E3A52"/>
    <w:rsid w:val="004E4BBD"/>
    <w:rsid w:val="004F036C"/>
    <w:rsid w:val="00565188"/>
    <w:rsid w:val="00574C2B"/>
    <w:rsid w:val="005A05D5"/>
    <w:rsid w:val="005A34E8"/>
    <w:rsid w:val="005D6DB1"/>
    <w:rsid w:val="005E6228"/>
    <w:rsid w:val="005E628F"/>
    <w:rsid w:val="00630FB0"/>
    <w:rsid w:val="0064218B"/>
    <w:rsid w:val="00690EA2"/>
    <w:rsid w:val="006A6E24"/>
    <w:rsid w:val="0071070C"/>
    <w:rsid w:val="007A4C36"/>
    <w:rsid w:val="007A67A3"/>
    <w:rsid w:val="007B51CB"/>
    <w:rsid w:val="007F22A0"/>
    <w:rsid w:val="007F6328"/>
    <w:rsid w:val="008145E6"/>
    <w:rsid w:val="00814BAF"/>
    <w:rsid w:val="0083283D"/>
    <w:rsid w:val="00873708"/>
    <w:rsid w:val="00873D02"/>
    <w:rsid w:val="008A39FB"/>
    <w:rsid w:val="008A65BF"/>
    <w:rsid w:val="008E7C26"/>
    <w:rsid w:val="008F7793"/>
    <w:rsid w:val="009068BF"/>
    <w:rsid w:val="00927435"/>
    <w:rsid w:val="00945537"/>
    <w:rsid w:val="00980870"/>
    <w:rsid w:val="00992561"/>
    <w:rsid w:val="009938EF"/>
    <w:rsid w:val="009B4A1C"/>
    <w:rsid w:val="009C0360"/>
    <w:rsid w:val="009C4693"/>
    <w:rsid w:val="00A15369"/>
    <w:rsid w:val="00A37C07"/>
    <w:rsid w:val="00A37CC4"/>
    <w:rsid w:val="00A44EE5"/>
    <w:rsid w:val="00AE35FB"/>
    <w:rsid w:val="00B30320"/>
    <w:rsid w:val="00B47B51"/>
    <w:rsid w:val="00B9049C"/>
    <w:rsid w:val="00B92C5D"/>
    <w:rsid w:val="00BC54AA"/>
    <w:rsid w:val="00BD7BCE"/>
    <w:rsid w:val="00BF4E36"/>
    <w:rsid w:val="00C07301"/>
    <w:rsid w:val="00C13FBA"/>
    <w:rsid w:val="00C77644"/>
    <w:rsid w:val="00CA0E0F"/>
    <w:rsid w:val="00CA75F8"/>
    <w:rsid w:val="00CA7889"/>
    <w:rsid w:val="00CB2B90"/>
    <w:rsid w:val="00CF1D82"/>
    <w:rsid w:val="00D14310"/>
    <w:rsid w:val="00D4476F"/>
    <w:rsid w:val="00D645DA"/>
    <w:rsid w:val="00D75714"/>
    <w:rsid w:val="00D76CBE"/>
    <w:rsid w:val="00D82291"/>
    <w:rsid w:val="00D84E6D"/>
    <w:rsid w:val="00DB4578"/>
    <w:rsid w:val="00DB62C2"/>
    <w:rsid w:val="00DC23F6"/>
    <w:rsid w:val="00DF28B9"/>
    <w:rsid w:val="00E028BD"/>
    <w:rsid w:val="00E02FD5"/>
    <w:rsid w:val="00E23CC4"/>
    <w:rsid w:val="00E424D5"/>
    <w:rsid w:val="00E43B34"/>
    <w:rsid w:val="00E467CB"/>
    <w:rsid w:val="00E571FE"/>
    <w:rsid w:val="00EB24A5"/>
    <w:rsid w:val="00EB419F"/>
    <w:rsid w:val="00EC24EE"/>
    <w:rsid w:val="00EE7AFC"/>
    <w:rsid w:val="00EE7F15"/>
    <w:rsid w:val="00F02608"/>
    <w:rsid w:val="00F46B3C"/>
    <w:rsid w:val="00F61A92"/>
    <w:rsid w:val="00F81517"/>
    <w:rsid w:val="00F979F7"/>
    <w:rsid w:val="00FD63FC"/>
    <w:rsid w:val="00FE457D"/>
    <w:rsid w:val="00FF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3EE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F1D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3EE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F1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8EB1F-1D28-45DD-BF18-8E80A01E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6</Pages>
  <Words>2344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Дмитрий Павлович</dc:creator>
  <cp:lastModifiedBy>Галиев Гали Рашитович</cp:lastModifiedBy>
  <cp:revision>74</cp:revision>
  <cp:lastPrinted>2020-11-18T06:32:00Z</cp:lastPrinted>
  <dcterms:created xsi:type="dcterms:W3CDTF">2013-05-13T06:52:00Z</dcterms:created>
  <dcterms:modified xsi:type="dcterms:W3CDTF">2020-11-18T08:57:00Z</dcterms:modified>
</cp:coreProperties>
</file>